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7A9AE09" w14:textId="04DB1680" w:rsidR="00B4015F" w:rsidRPr="005913FC" w:rsidRDefault="00303605" w:rsidP="00B4015F">
      <w:pPr>
        <w:pStyle w:val="MStitle"/>
      </w:pPr>
      <w:r w:rsidRPr="005913FC">
        <w:t xml:space="preserve">Intensification characteristics of hydroclimatic extremes in the </w:t>
      </w:r>
      <w:r w:rsidR="00D4127C">
        <w:t>Asian monsoon region</w:t>
      </w:r>
      <w:r w:rsidRPr="005913FC">
        <w:t xml:space="preserve"> under 1.5 and 2.0 °C of global warming</w:t>
      </w:r>
    </w:p>
    <w:p w14:paraId="538659D3" w14:textId="15F0A719" w:rsidR="00B4015F" w:rsidRPr="005913FC" w:rsidRDefault="00303605" w:rsidP="00450DB9">
      <w:pPr>
        <w:pStyle w:val="Authors"/>
      </w:pPr>
      <w:r w:rsidRPr="005913FC">
        <w:t>Jeong-Bae Kim</w:t>
      </w:r>
      <w:r w:rsidRPr="005913FC">
        <w:rPr>
          <w:vertAlign w:val="superscript"/>
        </w:rPr>
        <w:t>1</w:t>
      </w:r>
      <w:r w:rsidRPr="005913FC">
        <w:t>, Deg-Hyo Bae</w:t>
      </w:r>
      <w:r w:rsidRPr="005913FC">
        <w:rPr>
          <w:vertAlign w:val="superscript"/>
        </w:rPr>
        <w:t>1</w:t>
      </w:r>
    </w:p>
    <w:p w14:paraId="6430C339" w14:textId="30635E8F" w:rsidR="00B4015F" w:rsidRPr="005913FC" w:rsidRDefault="00303605" w:rsidP="00AE3721">
      <w:pPr>
        <w:pStyle w:val="Affiliation"/>
        <w:ind w:left="100" w:hangingChars="50" w:hanging="100"/>
      </w:pPr>
      <w:r w:rsidRPr="005913FC">
        <w:rPr>
          <w:vertAlign w:val="superscript"/>
        </w:rPr>
        <w:t>1</w:t>
      </w:r>
      <w:r w:rsidR="00EE0042" w:rsidRPr="005913FC">
        <w:t xml:space="preserve"> Department of Civil and Environmental Engineering, Sejong University, Seoul, 05006, Korea</w:t>
      </w:r>
    </w:p>
    <w:p w14:paraId="4B2F3FC8" w14:textId="454A20D5" w:rsidR="000A1B66" w:rsidRPr="005913FC" w:rsidRDefault="00303605" w:rsidP="008E213F">
      <w:pPr>
        <w:pStyle w:val="Correspondence"/>
      </w:pPr>
      <w:r w:rsidRPr="005913FC">
        <w:rPr>
          <w:i/>
        </w:rPr>
        <w:t>Correspondence to</w:t>
      </w:r>
      <w:r w:rsidRPr="005913FC">
        <w:t>: Deg-Hyo Bae (dhbae@sejong.ac.kr)</w:t>
      </w:r>
    </w:p>
    <w:p w14:paraId="53D43C27" w14:textId="77777777" w:rsidR="00D67529" w:rsidRDefault="00D67529" w:rsidP="00B4015F">
      <w:pPr>
        <w:rPr>
          <w:b/>
        </w:rPr>
      </w:pPr>
      <w:bookmarkStart w:id="0" w:name="_GoBack"/>
      <w:bookmarkEnd w:id="0"/>
    </w:p>
    <w:p w14:paraId="30A38124" w14:textId="77777777" w:rsidR="00D67529" w:rsidRDefault="00D67529" w:rsidP="00B4015F">
      <w:pPr>
        <w:rPr>
          <w:b/>
        </w:rPr>
      </w:pPr>
    </w:p>
    <w:p w14:paraId="1381FFF9" w14:textId="77777777" w:rsidR="00D67529" w:rsidRDefault="00D67529" w:rsidP="00D67529">
      <w:pPr>
        <w:rPr>
          <w:b/>
        </w:rPr>
      </w:pPr>
      <w:r w:rsidRPr="00B956DF">
        <w:rPr>
          <w:b/>
        </w:rPr>
        <w:t>Contents of this file</w:t>
      </w:r>
    </w:p>
    <w:p w14:paraId="7D45A19C" w14:textId="77777777" w:rsidR="00D67529" w:rsidRPr="00B956DF" w:rsidRDefault="00D67529" w:rsidP="00D67529">
      <w:pPr>
        <w:rPr>
          <w:b/>
        </w:rPr>
      </w:pPr>
    </w:p>
    <w:p w14:paraId="3F8CB35D" w14:textId="38E3068D" w:rsidR="00D67529" w:rsidRDefault="00D67529" w:rsidP="00D67529">
      <w:pPr>
        <w:ind w:firstLine="720"/>
      </w:pPr>
      <w:r w:rsidRPr="00302C05">
        <w:t>Figures 1, 2</w:t>
      </w:r>
      <w:r>
        <w:t>, 3, 4</w:t>
      </w:r>
      <w:r>
        <w:t>, 5, 6, 7, 8, 9, 10, 11</w:t>
      </w:r>
    </w:p>
    <w:p w14:paraId="0F1E7B17" w14:textId="3DBEF414" w:rsidR="00D67529" w:rsidRPr="00302C05" w:rsidRDefault="00D67529" w:rsidP="00D67529">
      <w:pPr>
        <w:ind w:firstLine="720"/>
      </w:pPr>
      <w:r w:rsidRPr="00302C05">
        <w:t xml:space="preserve">Table </w:t>
      </w:r>
      <w:r w:rsidRPr="00302C05">
        <w:t>1, 2</w:t>
      </w:r>
      <w:r>
        <w:t>, 3, 4, 5</w:t>
      </w:r>
    </w:p>
    <w:p w14:paraId="5C363ED8" w14:textId="77777777" w:rsidR="00D67529" w:rsidRDefault="00D67529">
      <w:pPr>
        <w:spacing w:line="240" w:lineRule="auto"/>
        <w:jc w:val="left"/>
      </w:pPr>
      <w:r>
        <w:br w:type="page"/>
      </w:r>
    </w:p>
    <w:p w14:paraId="2B319E9C" w14:textId="04D29778" w:rsidR="002732DB" w:rsidRPr="005913FC" w:rsidRDefault="00303605" w:rsidP="002732DB">
      <w:pPr>
        <w:pStyle w:val="ab"/>
        <w:shd w:val="clear" w:color="auto" w:fill="FFFFFF"/>
        <w:jc w:val="center"/>
        <w:rPr>
          <w:color w:val="auto"/>
        </w:rPr>
      </w:pPr>
      <w:r w:rsidRPr="005913FC">
        <w:rPr>
          <w:noProof/>
          <w:color w:val="auto"/>
        </w:rPr>
        <w:lastRenderedPageBreak/>
        <w:drawing>
          <wp:inline distT="0" distB="0" distL="0" distR="0" wp14:anchorId="41F3B3CF" wp14:editId="3D45E151">
            <wp:extent cx="5258710" cy="3699508"/>
            <wp:effectExtent l="0" t="0" r="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615018" name="Picture 3"/>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5272803" cy="3709423"/>
                    </a:xfrm>
                    <a:prstGeom prst="rect">
                      <a:avLst/>
                    </a:prstGeom>
                    <a:noFill/>
                  </pic:spPr>
                </pic:pic>
              </a:graphicData>
            </a:graphic>
          </wp:inline>
        </w:drawing>
      </w:r>
    </w:p>
    <w:p w14:paraId="299E8D8E" w14:textId="0E3DE2E7" w:rsidR="005F3BF9" w:rsidRDefault="00303605" w:rsidP="0095627C">
      <w:pPr>
        <w:spacing w:line="240" w:lineRule="auto"/>
        <w:ind w:left="177" w:hangingChars="100" w:hanging="177"/>
        <w:rPr>
          <w:b/>
          <w:bCs/>
          <w:sz w:val="18"/>
          <w:szCs w:val="18"/>
        </w:rPr>
      </w:pPr>
      <w:r w:rsidRPr="00C44F5D">
        <w:rPr>
          <w:b/>
          <w:bCs/>
          <w:sz w:val="18"/>
          <w:szCs w:val="18"/>
          <w:highlight w:val="yellow"/>
        </w:rPr>
        <w:t>Figure 1: Study domain range, climate zone classifications</w:t>
      </w:r>
      <w:r w:rsidR="00671B16" w:rsidRPr="00C44F5D">
        <w:rPr>
          <w:b/>
          <w:bCs/>
          <w:sz w:val="18"/>
          <w:szCs w:val="18"/>
          <w:highlight w:val="yellow"/>
        </w:rPr>
        <w:t>,</w:t>
      </w:r>
      <w:r w:rsidRPr="00C44F5D">
        <w:rPr>
          <w:b/>
          <w:bCs/>
          <w:sz w:val="18"/>
          <w:szCs w:val="18"/>
          <w:highlight w:val="yellow"/>
        </w:rPr>
        <w:t xml:space="preserve"> and </w:t>
      </w:r>
      <w:r w:rsidR="00671B16" w:rsidRPr="00C44F5D">
        <w:rPr>
          <w:b/>
          <w:bCs/>
          <w:sz w:val="18"/>
          <w:szCs w:val="18"/>
          <w:highlight w:val="yellow"/>
        </w:rPr>
        <w:t xml:space="preserve">the </w:t>
      </w:r>
      <w:r w:rsidRPr="00C44F5D">
        <w:rPr>
          <w:b/>
          <w:bCs/>
          <w:sz w:val="18"/>
          <w:szCs w:val="18"/>
          <w:highlight w:val="yellow"/>
        </w:rPr>
        <w:t xml:space="preserve">10,977 grid points of the VIC model used for </w:t>
      </w:r>
      <w:r w:rsidR="00671B16" w:rsidRPr="00C44F5D">
        <w:rPr>
          <w:b/>
          <w:bCs/>
          <w:sz w:val="18"/>
          <w:szCs w:val="18"/>
          <w:highlight w:val="yellow"/>
        </w:rPr>
        <w:t xml:space="preserve">the </w:t>
      </w:r>
      <w:r w:rsidRPr="00C44F5D">
        <w:rPr>
          <w:b/>
          <w:bCs/>
          <w:sz w:val="18"/>
          <w:szCs w:val="18"/>
          <w:highlight w:val="yellow"/>
        </w:rPr>
        <w:t>analys</w:t>
      </w:r>
      <w:r w:rsidR="00671B16" w:rsidRPr="00C44F5D">
        <w:rPr>
          <w:b/>
          <w:bCs/>
          <w:sz w:val="18"/>
          <w:szCs w:val="18"/>
          <w:highlight w:val="yellow"/>
        </w:rPr>
        <w:t>es</w:t>
      </w:r>
      <w:r w:rsidRPr="00C44F5D">
        <w:rPr>
          <w:b/>
          <w:bCs/>
          <w:sz w:val="18"/>
          <w:szCs w:val="18"/>
          <w:highlight w:val="yellow"/>
        </w:rPr>
        <w:t xml:space="preserve"> in this study. </w:t>
      </w:r>
      <w:r w:rsidR="00671B16" w:rsidRPr="00C44F5D">
        <w:rPr>
          <w:b/>
          <w:bCs/>
          <w:sz w:val="18"/>
          <w:szCs w:val="18"/>
          <w:highlight w:val="yellow"/>
        </w:rPr>
        <w:t xml:space="preserve">National </w:t>
      </w:r>
      <w:r w:rsidRPr="00C44F5D">
        <w:rPr>
          <w:b/>
          <w:bCs/>
          <w:sz w:val="18"/>
          <w:szCs w:val="18"/>
          <w:highlight w:val="yellow"/>
        </w:rPr>
        <w:t>boundar</w:t>
      </w:r>
      <w:r w:rsidR="00671B16" w:rsidRPr="00C44F5D">
        <w:rPr>
          <w:b/>
          <w:bCs/>
          <w:sz w:val="18"/>
          <w:szCs w:val="18"/>
          <w:highlight w:val="yellow"/>
        </w:rPr>
        <w:t>ies</w:t>
      </w:r>
      <w:r w:rsidRPr="00C44F5D">
        <w:rPr>
          <w:b/>
          <w:bCs/>
          <w:sz w:val="18"/>
          <w:szCs w:val="18"/>
          <w:highlight w:val="yellow"/>
        </w:rPr>
        <w:t xml:space="preserve"> </w:t>
      </w:r>
      <w:r w:rsidR="00671B16" w:rsidRPr="00C44F5D">
        <w:rPr>
          <w:b/>
          <w:bCs/>
          <w:sz w:val="18"/>
          <w:szCs w:val="18"/>
          <w:highlight w:val="yellow"/>
        </w:rPr>
        <w:t xml:space="preserve">are delineated </w:t>
      </w:r>
      <w:r w:rsidRPr="00C44F5D">
        <w:rPr>
          <w:b/>
          <w:bCs/>
          <w:sz w:val="18"/>
          <w:szCs w:val="18"/>
          <w:highlight w:val="yellow"/>
        </w:rPr>
        <w:t>by black line</w:t>
      </w:r>
      <w:r w:rsidR="00671B16" w:rsidRPr="00C44F5D">
        <w:rPr>
          <w:b/>
          <w:bCs/>
          <w:sz w:val="18"/>
          <w:szCs w:val="18"/>
          <w:highlight w:val="yellow"/>
        </w:rPr>
        <w:t>s</w:t>
      </w:r>
      <w:r w:rsidRPr="00C44F5D">
        <w:rPr>
          <w:b/>
          <w:bCs/>
          <w:sz w:val="18"/>
          <w:szCs w:val="18"/>
          <w:highlight w:val="yellow"/>
        </w:rPr>
        <w:t xml:space="preserve">. The 12 climate zones classified based on the Köppen climate zone method are </w:t>
      </w:r>
      <w:r w:rsidR="00671B16" w:rsidRPr="00C44F5D">
        <w:rPr>
          <w:b/>
          <w:bCs/>
          <w:sz w:val="18"/>
          <w:szCs w:val="18"/>
          <w:highlight w:val="yellow"/>
        </w:rPr>
        <w:t xml:space="preserve">denoted </w:t>
      </w:r>
      <w:r w:rsidRPr="00C44F5D">
        <w:rPr>
          <w:b/>
          <w:bCs/>
          <w:sz w:val="18"/>
          <w:szCs w:val="18"/>
          <w:highlight w:val="yellow"/>
        </w:rPr>
        <w:t>by individual color</w:t>
      </w:r>
      <w:r w:rsidR="00671B16" w:rsidRPr="00C44F5D">
        <w:rPr>
          <w:b/>
          <w:bCs/>
          <w:sz w:val="18"/>
          <w:szCs w:val="18"/>
          <w:highlight w:val="yellow"/>
        </w:rPr>
        <w:t>s</w:t>
      </w:r>
      <w:r w:rsidRPr="00C44F5D">
        <w:rPr>
          <w:b/>
          <w:bCs/>
          <w:sz w:val="18"/>
          <w:szCs w:val="18"/>
          <w:highlight w:val="yellow"/>
        </w:rPr>
        <w:t>.</w:t>
      </w:r>
    </w:p>
    <w:p w14:paraId="77365EA7" w14:textId="77777777" w:rsidR="005F3BF9" w:rsidRDefault="005F3BF9">
      <w:pPr>
        <w:spacing w:line="240" w:lineRule="auto"/>
        <w:jc w:val="left"/>
        <w:rPr>
          <w:b/>
          <w:bCs/>
          <w:sz w:val="18"/>
          <w:szCs w:val="18"/>
        </w:rPr>
      </w:pPr>
      <w:r>
        <w:rPr>
          <w:b/>
          <w:bCs/>
          <w:sz w:val="18"/>
          <w:szCs w:val="18"/>
        </w:rPr>
        <w:br w:type="page"/>
      </w:r>
    </w:p>
    <w:p w14:paraId="7B711EC2" w14:textId="21610C15" w:rsidR="005F3BF9" w:rsidRDefault="00EB1ED1" w:rsidP="00EB1ED1">
      <w:pPr>
        <w:pStyle w:val="ab"/>
        <w:shd w:val="clear" w:color="auto" w:fill="FFFFFF"/>
        <w:tabs>
          <w:tab w:val="center" w:pos="5017"/>
          <w:tab w:val="left" w:pos="8652"/>
        </w:tabs>
        <w:jc w:val="left"/>
        <w:rPr>
          <w:color w:val="auto"/>
        </w:rPr>
      </w:pPr>
      <w:r>
        <w:rPr>
          <w:color w:val="auto"/>
        </w:rPr>
        <w:lastRenderedPageBreak/>
        <w:tab/>
      </w:r>
      <w:r>
        <w:rPr>
          <w:color w:val="auto"/>
        </w:rPr>
        <w:tab/>
      </w:r>
      <w:r>
        <w:rPr>
          <w:noProof/>
          <w:color w:val="auto"/>
        </w:rPr>
        <w:drawing>
          <wp:inline distT="0" distB="0" distL="0" distR="0" wp14:anchorId="362E096E" wp14:editId="29E1D42B">
            <wp:extent cx="3891685" cy="2446629"/>
            <wp:effectExtent l="0" t="0" r="0" b="0"/>
            <wp:docPr id="55" name="그림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11325" cy="2458976"/>
                    </a:xfrm>
                    <a:prstGeom prst="rect">
                      <a:avLst/>
                    </a:prstGeom>
                    <a:noFill/>
                  </pic:spPr>
                </pic:pic>
              </a:graphicData>
            </a:graphic>
          </wp:inline>
        </w:drawing>
      </w:r>
    </w:p>
    <w:p w14:paraId="3DB5FA2E" w14:textId="5E8C6090" w:rsidR="005F3BF9" w:rsidRPr="005913FC" w:rsidRDefault="005F3BF9" w:rsidP="005F3BF9">
      <w:pPr>
        <w:spacing w:line="240" w:lineRule="auto"/>
        <w:ind w:left="177" w:hangingChars="100" w:hanging="177"/>
        <w:rPr>
          <w:b/>
          <w:bCs/>
          <w:sz w:val="18"/>
          <w:szCs w:val="18"/>
        </w:rPr>
      </w:pPr>
      <w:r w:rsidRPr="00C44F5D">
        <w:rPr>
          <w:b/>
          <w:bCs/>
          <w:sz w:val="18"/>
          <w:szCs w:val="18"/>
          <w:highlight w:val="yellow"/>
        </w:rPr>
        <w:t xml:space="preserve">Figure 2: </w:t>
      </w:r>
      <w:r w:rsidR="00B64CD3" w:rsidRPr="00C44F5D">
        <w:rPr>
          <w:b/>
          <w:bCs/>
          <w:sz w:val="18"/>
          <w:szCs w:val="18"/>
          <w:highlight w:val="yellow"/>
        </w:rPr>
        <w:t>The flowchart of entire procedure used in the study</w:t>
      </w:r>
      <w:r w:rsidR="00B64CD3" w:rsidRPr="00B64CD3" w:rsidDel="00B64CD3">
        <w:rPr>
          <w:b/>
          <w:bCs/>
          <w:sz w:val="18"/>
          <w:szCs w:val="18"/>
        </w:rPr>
        <w:t xml:space="preserve"> </w:t>
      </w:r>
    </w:p>
    <w:p w14:paraId="094B7A60" w14:textId="77777777" w:rsidR="005F3BF9" w:rsidRDefault="005F3BF9" w:rsidP="005F3BF9">
      <w:pPr>
        <w:spacing w:line="240" w:lineRule="auto"/>
        <w:jc w:val="left"/>
      </w:pPr>
      <w:r>
        <w:br w:type="page"/>
      </w:r>
    </w:p>
    <w:p w14:paraId="5CA237A9" w14:textId="4E55C0BB" w:rsidR="002732DB" w:rsidRPr="005913FC" w:rsidRDefault="002732DB">
      <w:pPr>
        <w:spacing w:line="240" w:lineRule="auto"/>
        <w:jc w:val="left"/>
      </w:pPr>
    </w:p>
    <w:p w14:paraId="0848ED67" w14:textId="77777777" w:rsidR="002732DB" w:rsidRPr="005913FC" w:rsidRDefault="00303605" w:rsidP="002732DB">
      <w:pPr>
        <w:pStyle w:val="ab"/>
        <w:shd w:val="clear" w:color="auto" w:fill="FFFFFF"/>
        <w:jc w:val="center"/>
        <w:rPr>
          <w:color w:val="auto"/>
        </w:rPr>
      </w:pPr>
      <w:r w:rsidRPr="005913FC">
        <w:rPr>
          <w:noProof/>
          <w:color w:val="auto"/>
        </w:rPr>
        <w:drawing>
          <wp:inline distT="0" distB="0" distL="0" distR="0" wp14:anchorId="3CE1C774" wp14:editId="3CAD7D9D">
            <wp:extent cx="4817622" cy="4500246"/>
            <wp:effectExtent l="0" t="0" r="254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260284"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4835726" cy="4517157"/>
                    </a:xfrm>
                    <a:prstGeom prst="rect">
                      <a:avLst/>
                    </a:prstGeom>
                    <a:noFill/>
                  </pic:spPr>
                </pic:pic>
              </a:graphicData>
            </a:graphic>
          </wp:inline>
        </w:drawing>
      </w:r>
    </w:p>
    <w:p w14:paraId="70C82E1B" w14:textId="7E892300" w:rsidR="002732DB" w:rsidRPr="005913FC" w:rsidRDefault="00303605" w:rsidP="0095627C">
      <w:pPr>
        <w:spacing w:line="240" w:lineRule="auto"/>
        <w:ind w:left="177" w:hangingChars="100" w:hanging="177"/>
        <w:rPr>
          <w:b/>
          <w:bCs/>
          <w:sz w:val="18"/>
          <w:szCs w:val="18"/>
        </w:rPr>
      </w:pPr>
      <w:r w:rsidRPr="00F1574F">
        <w:rPr>
          <w:b/>
          <w:bCs/>
          <w:sz w:val="18"/>
          <w:szCs w:val="18"/>
          <w:highlight w:val="yellow"/>
        </w:rPr>
        <w:t xml:space="preserve">Figure </w:t>
      </w:r>
      <w:r w:rsidR="00DD6F4A" w:rsidRPr="00F1574F">
        <w:rPr>
          <w:b/>
          <w:bCs/>
          <w:sz w:val="18"/>
          <w:szCs w:val="18"/>
          <w:highlight w:val="yellow"/>
        </w:rPr>
        <w:t>3</w:t>
      </w:r>
      <w:r w:rsidRPr="00F1574F">
        <w:rPr>
          <w:b/>
          <w:bCs/>
          <w:sz w:val="18"/>
          <w:szCs w:val="18"/>
          <w:highlight w:val="yellow"/>
        </w:rPr>
        <w:t>: Spatial distribution</w:t>
      </w:r>
      <w:r w:rsidR="00671B16" w:rsidRPr="00F1574F">
        <w:rPr>
          <w:b/>
          <w:bCs/>
          <w:sz w:val="18"/>
          <w:szCs w:val="18"/>
          <w:highlight w:val="yellow"/>
        </w:rPr>
        <w:t>s</w:t>
      </w:r>
      <w:r w:rsidRPr="00F1574F">
        <w:rPr>
          <w:b/>
          <w:bCs/>
          <w:sz w:val="18"/>
          <w:szCs w:val="18"/>
          <w:highlight w:val="yellow"/>
        </w:rPr>
        <w:t xml:space="preserve"> of </w:t>
      </w:r>
      <w:r w:rsidR="00671B16" w:rsidRPr="00F1574F">
        <w:rPr>
          <w:b/>
          <w:bCs/>
          <w:sz w:val="18"/>
          <w:szCs w:val="18"/>
          <w:highlight w:val="yellow"/>
        </w:rPr>
        <w:t xml:space="preserve">the </w:t>
      </w:r>
      <w:r w:rsidRPr="00F1574F">
        <w:rPr>
          <w:b/>
          <w:bCs/>
          <w:sz w:val="18"/>
          <w:szCs w:val="18"/>
          <w:highlight w:val="yellow"/>
        </w:rPr>
        <w:t xml:space="preserve">(a) annual mean precipitation (PANN) and (b) annual maximum precipitation (PX1D) for the historical period (1976-2005) in the </w:t>
      </w:r>
      <w:r w:rsidR="00D4127C" w:rsidRPr="00F1574F">
        <w:rPr>
          <w:b/>
          <w:bCs/>
          <w:sz w:val="18"/>
          <w:szCs w:val="18"/>
          <w:highlight w:val="yellow"/>
        </w:rPr>
        <w:t>Asian monsoon region</w:t>
      </w:r>
      <w:r w:rsidRPr="00F1574F">
        <w:rPr>
          <w:b/>
          <w:bCs/>
          <w:sz w:val="18"/>
          <w:szCs w:val="18"/>
          <w:highlight w:val="yellow"/>
        </w:rPr>
        <w:t xml:space="preserve"> derived from observations and the MME of bias-corrected outputs from the five GCMs.</w:t>
      </w:r>
    </w:p>
    <w:p w14:paraId="4A9DA9A9" w14:textId="77777777" w:rsidR="002732DB" w:rsidRPr="005913FC" w:rsidRDefault="00303605" w:rsidP="002732DB">
      <w:pPr>
        <w:pStyle w:val="ab"/>
        <w:shd w:val="clear" w:color="auto" w:fill="FFFFFF"/>
        <w:jc w:val="center"/>
        <w:rPr>
          <w:rFonts w:ascii="Times New Roman" w:hAnsi="Times New Roman"/>
          <w:color w:val="auto"/>
        </w:rPr>
      </w:pPr>
      <w:r w:rsidRPr="005913FC">
        <w:rPr>
          <w:rFonts w:ascii="Times New Roman" w:hAnsi="Times New Roman"/>
          <w:color w:val="auto"/>
        </w:rPr>
        <w:br w:type="page"/>
      </w:r>
      <w:r w:rsidRPr="005913FC">
        <w:rPr>
          <w:rFonts w:ascii="Times New Roman" w:hAnsi="Times New Roman"/>
          <w:noProof/>
          <w:color w:val="auto"/>
        </w:rPr>
        <w:lastRenderedPageBreak/>
        <w:drawing>
          <wp:inline distT="0" distB="0" distL="0" distR="0" wp14:anchorId="66B8CD05" wp14:editId="5A9E229D">
            <wp:extent cx="5076825" cy="4694830"/>
            <wp:effectExtent l="0" t="0" r="0" b="0"/>
            <wp:docPr id="106" name="그림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128679" name="Picture 20"/>
                    <pic:cNvPicPr>
                      <a:picLocks noChangeAspect="1" noChangeArrowheads="1"/>
                    </pic:cNvPicPr>
                  </pic:nvPicPr>
                  <pic:blipFill>
                    <a:blip r:embed="rId11" cstate="print">
                      <a:extLst>
                        <a:ext uri="{28A0092B-C50C-407E-A947-70E740481C1C}">
                          <a14:useLocalDpi xmlns:a14="http://schemas.microsoft.com/office/drawing/2010/main" val="0"/>
                        </a:ext>
                      </a:extLst>
                    </a:blip>
                    <a:srcRect b="-1428"/>
                    <a:stretch>
                      <a:fillRect/>
                    </a:stretch>
                  </pic:blipFill>
                  <pic:spPr bwMode="auto">
                    <a:xfrm>
                      <a:off x="0" y="0"/>
                      <a:ext cx="5090870" cy="4707818"/>
                    </a:xfrm>
                    <a:prstGeom prst="rect">
                      <a:avLst/>
                    </a:prstGeom>
                    <a:noFill/>
                    <a:ln>
                      <a:noFill/>
                    </a:ln>
                    <a:extLst>
                      <a:ext uri="{53640926-AAD7-44D8-BBD7-CCE9431645EC}">
                        <a14:shadowObscured xmlns:a14="http://schemas.microsoft.com/office/drawing/2010/main"/>
                      </a:ext>
                    </a:extLst>
                  </pic:spPr>
                </pic:pic>
              </a:graphicData>
            </a:graphic>
          </wp:inline>
        </w:drawing>
      </w:r>
    </w:p>
    <w:p w14:paraId="1D8288F2" w14:textId="12009B43" w:rsidR="008F161C" w:rsidRPr="005913FC" w:rsidRDefault="00303605" w:rsidP="0095627C">
      <w:pPr>
        <w:spacing w:line="240" w:lineRule="auto"/>
        <w:ind w:left="177" w:hangingChars="100" w:hanging="177"/>
        <w:rPr>
          <w:b/>
          <w:bCs/>
          <w:sz w:val="18"/>
          <w:szCs w:val="18"/>
        </w:rPr>
      </w:pPr>
      <w:r w:rsidRPr="00F1574F">
        <w:rPr>
          <w:b/>
          <w:bCs/>
          <w:sz w:val="18"/>
          <w:szCs w:val="18"/>
          <w:highlight w:val="yellow"/>
        </w:rPr>
        <w:t xml:space="preserve">Figure </w:t>
      </w:r>
      <w:r w:rsidR="00DD6F4A" w:rsidRPr="00F1574F">
        <w:rPr>
          <w:b/>
          <w:bCs/>
          <w:sz w:val="18"/>
          <w:szCs w:val="18"/>
          <w:highlight w:val="yellow"/>
        </w:rPr>
        <w:t>4</w:t>
      </w:r>
      <w:r w:rsidRPr="00F1574F">
        <w:rPr>
          <w:b/>
          <w:bCs/>
          <w:sz w:val="18"/>
          <w:szCs w:val="18"/>
          <w:highlight w:val="yellow"/>
        </w:rPr>
        <w:t>: Spatial distribution</w:t>
      </w:r>
      <w:r w:rsidR="003B4092" w:rsidRPr="00F1574F">
        <w:rPr>
          <w:b/>
          <w:bCs/>
          <w:sz w:val="18"/>
          <w:szCs w:val="18"/>
          <w:highlight w:val="yellow"/>
        </w:rPr>
        <w:t>s</w:t>
      </w:r>
      <w:r w:rsidRPr="00F1574F">
        <w:rPr>
          <w:b/>
          <w:bCs/>
          <w:sz w:val="18"/>
          <w:szCs w:val="18"/>
          <w:highlight w:val="yellow"/>
        </w:rPr>
        <w:t xml:space="preserve"> of </w:t>
      </w:r>
      <w:r w:rsidR="003B4092" w:rsidRPr="00F1574F">
        <w:rPr>
          <w:b/>
          <w:bCs/>
          <w:sz w:val="18"/>
          <w:szCs w:val="18"/>
          <w:highlight w:val="yellow"/>
        </w:rPr>
        <w:t xml:space="preserve">the </w:t>
      </w:r>
      <w:r w:rsidRPr="00F1574F">
        <w:rPr>
          <w:b/>
          <w:bCs/>
          <w:sz w:val="18"/>
          <w:szCs w:val="18"/>
          <w:highlight w:val="yellow"/>
        </w:rPr>
        <w:t xml:space="preserve">MME for </w:t>
      </w:r>
      <w:r w:rsidR="00A55FA5" w:rsidRPr="00F1574F">
        <w:rPr>
          <w:b/>
          <w:bCs/>
          <w:sz w:val="18"/>
          <w:szCs w:val="18"/>
          <w:highlight w:val="yellow"/>
        </w:rPr>
        <w:t>four</w:t>
      </w:r>
      <w:r w:rsidR="003B4092" w:rsidRPr="00F1574F">
        <w:rPr>
          <w:b/>
          <w:bCs/>
          <w:sz w:val="18"/>
          <w:szCs w:val="18"/>
          <w:highlight w:val="yellow"/>
        </w:rPr>
        <w:t xml:space="preserve"> </w:t>
      </w:r>
      <w:r w:rsidRPr="00F1574F">
        <w:rPr>
          <w:b/>
          <w:bCs/>
          <w:sz w:val="18"/>
          <w:szCs w:val="18"/>
          <w:highlight w:val="yellow"/>
        </w:rPr>
        <w:t>e</w:t>
      </w:r>
      <w:r w:rsidRPr="00F1574F">
        <w:rPr>
          <w:rFonts w:hint="eastAsia"/>
          <w:b/>
          <w:bCs/>
          <w:sz w:val="18"/>
          <w:szCs w:val="18"/>
          <w:highlight w:val="yellow"/>
        </w:rPr>
        <w:t>xtreme climate indices (</w:t>
      </w:r>
      <w:r w:rsidRPr="00F1574F">
        <w:rPr>
          <w:b/>
          <w:bCs/>
          <w:sz w:val="18"/>
          <w:szCs w:val="18"/>
          <w:highlight w:val="yellow"/>
        </w:rPr>
        <w:t>FD</w:t>
      </w:r>
      <w:r w:rsidRPr="00F1574F">
        <w:rPr>
          <w:rFonts w:hint="eastAsia"/>
          <w:b/>
          <w:bCs/>
          <w:sz w:val="18"/>
          <w:szCs w:val="18"/>
          <w:highlight w:val="yellow"/>
        </w:rPr>
        <w:t>,</w:t>
      </w:r>
      <w:r w:rsidRPr="00F1574F">
        <w:rPr>
          <w:b/>
          <w:bCs/>
          <w:sz w:val="18"/>
          <w:szCs w:val="18"/>
          <w:highlight w:val="yellow"/>
        </w:rPr>
        <w:t xml:space="preserve"> ID, SU and TR)</w:t>
      </w:r>
      <w:r w:rsidRPr="00F1574F">
        <w:rPr>
          <w:rFonts w:hint="eastAsia"/>
          <w:b/>
          <w:bCs/>
          <w:sz w:val="18"/>
          <w:szCs w:val="18"/>
          <w:highlight w:val="yellow"/>
        </w:rPr>
        <w:t xml:space="preserve"> </w:t>
      </w:r>
      <w:r w:rsidRPr="00F1574F">
        <w:rPr>
          <w:b/>
          <w:bCs/>
          <w:sz w:val="18"/>
          <w:szCs w:val="18"/>
          <w:highlight w:val="yellow"/>
        </w:rPr>
        <w:t xml:space="preserve">over the study domain. </w:t>
      </w:r>
      <w:r w:rsidR="003B4092" w:rsidRPr="00F1574F">
        <w:rPr>
          <w:b/>
          <w:bCs/>
          <w:sz w:val="18"/>
          <w:szCs w:val="18"/>
          <w:highlight w:val="yellow"/>
        </w:rPr>
        <w:t>The r</w:t>
      </w:r>
      <w:r w:rsidRPr="00F1574F">
        <w:rPr>
          <w:b/>
          <w:bCs/>
          <w:sz w:val="18"/>
          <w:szCs w:val="18"/>
          <w:highlight w:val="yellow"/>
        </w:rPr>
        <w:t xml:space="preserve">elative changes in </w:t>
      </w:r>
      <w:r w:rsidR="003B4092" w:rsidRPr="00F1574F">
        <w:rPr>
          <w:b/>
          <w:bCs/>
          <w:sz w:val="18"/>
          <w:szCs w:val="18"/>
          <w:highlight w:val="yellow"/>
        </w:rPr>
        <w:t xml:space="preserve">the numbers of </w:t>
      </w:r>
      <w:r w:rsidRPr="00F1574F">
        <w:rPr>
          <w:b/>
          <w:bCs/>
          <w:sz w:val="18"/>
          <w:szCs w:val="18"/>
          <w:highlight w:val="yellow"/>
        </w:rPr>
        <w:t xml:space="preserve">(a) </w:t>
      </w:r>
      <w:r w:rsidR="003B4092" w:rsidRPr="00F1574F">
        <w:rPr>
          <w:b/>
          <w:bCs/>
          <w:sz w:val="18"/>
          <w:szCs w:val="18"/>
          <w:highlight w:val="yellow"/>
        </w:rPr>
        <w:t>f</w:t>
      </w:r>
      <w:r w:rsidRPr="00F1574F">
        <w:rPr>
          <w:b/>
          <w:bCs/>
          <w:sz w:val="18"/>
          <w:szCs w:val="18"/>
          <w:highlight w:val="yellow"/>
        </w:rPr>
        <w:t xml:space="preserve">rost days (FD), (b) </w:t>
      </w:r>
      <w:r w:rsidR="005913FC" w:rsidRPr="00F1574F">
        <w:rPr>
          <w:b/>
          <w:bCs/>
          <w:sz w:val="18"/>
          <w:szCs w:val="18"/>
          <w:highlight w:val="yellow"/>
        </w:rPr>
        <w:t>ice</w:t>
      </w:r>
      <w:r w:rsidRPr="00F1574F">
        <w:rPr>
          <w:b/>
          <w:bCs/>
          <w:sz w:val="18"/>
          <w:szCs w:val="18"/>
          <w:highlight w:val="yellow"/>
        </w:rPr>
        <w:t xml:space="preserve"> days (ID), (c) </w:t>
      </w:r>
      <w:r w:rsidR="003B4092" w:rsidRPr="00F1574F">
        <w:rPr>
          <w:b/>
          <w:bCs/>
          <w:sz w:val="18"/>
          <w:szCs w:val="18"/>
          <w:highlight w:val="yellow"/>
        </w:rPr>
        <w:t>s</w:t>
      </w:r>
      <w:r w:rsidRPr="00F1574F">
        <w:rPr>
          <w:b/>
          <w:bCs/>
          <w:sz w:val="18"/>
          <w:szCs w:val="18"/>
          <w:highlight w:val="yellow"/>
        </w:rPr>
        <w:t xml:space="preserve">ummer days (SU), and (d) </w:t>
      </w:r>
      <w:r w:rsidR="003B4092" w:rsidRPr="00F1574F">
        <w:rPr>
          <w:b/>
          <w:bCs/>
          <w:sz w:val="18"/>
          <w:szCs w:val="18"/>
          <w:highlight w:val="yellow"/>
        </w:rPr>
        <w:t>t</w:t>
      </w:r>
      <w:r w:rsidRPr="00F1574F">
        <w:rPr>
          <w:b/>
          <w:bCs/>
          <w:sz w:val="18"/>
          <w:szCs w:val="18"/>
          <w:highlight w:val="yellow"/>
        </w:rPr>
        <w:t xml:space="preserve">ropical nights (TR) under 1.5 °C and 2.0 °C </w:t>
      </w:r>
      <w:r w:rsidR="003B4092" w:rsidRPr="00F1574F">
        <w:rPr>
          <w:b/>
          <w:bCs/>
          <w:sz w:val="18"/>
          <w:szCs w:val="18"/>
          <w:highlight w:val="yellow"/>
        </w:rPr>
        <w:t xml:space="preserve">of </w:t>
      </w:r>
      <w:r w:rsidRPr="00F1574F">
        <w:rPr>
          <w:b/>
          <w:bCs/>
          <w:sz w:val="18"/>
          <w:szCs w:val="18"/>
          <w:highlight w:val="yellow"/>
        </w:rPr>
        <w:t xml:space="preserve">global warming are compared </w:t>
      </w:r>
      <w:r w:rsidR="003B4092" w:rsidRPr="00F1574F">
        <w:rPr>
          <w:b/>
          <w:bCs/>
          <w:sz w:val="18"/>
          <w:szCs w:val="18"/>
          <w:highlight w:val="yellow"/>
        </w:rPr>
        <w:t xml:space="preserve">with </w:t>
      </w:r>
      <w:r w:rsidRPr="00F1574F">
        <w:rPr>
          <w:b/>
          <w:bCs/>
          <w:sz w:val="18"/>
          <w:szCs w:val="18"/>
          <w:highlight w:val="yellow"/>
        </w:rPr>
        <w:t>those of the reference period (REF).</w:t>
      </w:r>
    </w:p>
    <w:p w14:paraId="26498134" w14:textId="77777777" w:rsidR="008F161C" w:rsidRPr="005913FC" w:rsidRDefault="00303605">
      <w:pPr>
        <w:spacing w:line="240" w:lineRule="auto"/>
        <w:jc w:val="left"/>
        <w:rPr>
          <w:b/>
          <w:bCs/>
          <w:sz w:val="18"/>
          <w:szCs w:val="18"/>
        </w:rPr>
      </w:pPr>
      <w:r w:rsidRPr="005913FC">
        <w:rPr>
          <w:b/>
          <w:bCs/>
          <w:sz w:val="18"/>
          <w:szCs w:val="18"/>
        </w:rPr>
        <w:br w:type="page"/>
      </w:r>
    </w:p>
    <w:p w14:paraId="43F85F8B" w14:textId="77777777" w:rsidR="002732DB" w:rsidRPr="005913FC" w:rsidRDefault="00303605" w:rsidP="002732DB">
      <w:pPr>
        <w:pStyle w:val="ab"/>
        <w:shd w:val="clear" w:color="auto" w:fill="FFFFFF"/>
        <w:jc w:val="center"/>
        <w:rPr>
          <w:color w:val="auto"/>
        </w:rPr>
      </w:pPr>
      <w:r w:rsidRPr="005913FC">
        <w:rPr>
          <w:noProof/>
          <w:color w:val="auto"/>
        </w:rPr>
        <w:lastRenderedPageBreak/>
        <w:drawing>
          <wp:inline distT="0" distB="0" distL="0" distR="0" wp14:anchorId="7FA2CD27" wp14:editId="23A5557E">
            <wp:extent cx="3848100" cy="3644035"/>
            <wp:effectExtent l="0" t="0" r="0" b="0"/>
            <wp:docPr id="95" name="그림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209355" name="Picture 1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3859619" cy="3654943"/>
                    </a:xfrm>
                    <a:prstGeom prst="rect">
                      <a:avLst/>
                    </a:prstGeom>
                    <a:noFill/>
                  </pic:spPr>
                </pic:pic>
              </a:graphicData>
            </a:graphic>
          </wp:inline>
        </w:drawing>
      </w:r>
    </w:p>
    <w:p w14:paraId="2A761DA1" w14:textId="4E2AF7E9" w:rsidR="002732DB" w:rsidRPr="005913FC" w:rsidRDefault="00303605" w:rsidP="0095627C">
      <w:pPr>
        <w:spacing w:line="240" w:lineRule="auto"/>
        <w:ind w:left="177" w:hangingChars="100" w:hanging="177"/>
        <w:rPr>
          <w:b/>
          <w:bCs/>
          <w:sz w:val="18"/>
          <w:szCs w:val="18"/>
        </w:rPr>
      </w:pPr>
      <w:r w:rsidRPr="00F1574F">
        <w:rPr>
          <w:b/>
          <w:bCs/>
          <w:sz w:val="18"/>
          <w:szCs w:val="18"/>
          <w:highlight w:val="yellow"/>
        </w:rPr>
        <w:t xml:space="preserve">Figure </w:t>
      </w:r>
      <w:r w:rsidR="00DD6F4A" w:rsidRPr="00F1574F">
        <w:rPr>
          <w:b/>
          <w:bCs/>
          <w:sz w:val="18"/>
          <w:szCs w:val="18"/>
          <w:highlight w:val="yellow"/>
        </w:rPr>
        <w:t>5</w:t>
      </w:r>
      <w:r w:rsidRPr="00F1574F">
        <w:rPr>
          <w:b/>
          <w:bCs/>
          <w:sz w:val="18"/>
          <w:szCs w:val="18"/>
          <w:highlight w:val="yellow"/>
        </w:rPr>
        <w:t xml:space="preserve">: Changes in </w:t>
      </w:r>
      <w:r w:rsidR="003B4092" w:rsidRPr="00F1574F">
        <w:rPr>
          <w:b/>
          <w:bCs/>
          <w:sz w:val="18"/>
          <w:szCs w:val="18"/>
          <w:highlight w:val="yellow"/>
        </w:rPr>
        <w:t xml:space="preserve">the </w:t>
      </w:r>
      <w:r w:rsidRPr="00F1574F">
        <w:rPr>
          <w:b/>
          <w:bCs/>
          <w:sz w:val="18"/>
          <w:szCs w:val="18"/>
          <w:highlight w:val="yellow"/>
        </w:rPr>
        <w:t>extreme temperature indices (a) related to the coldest days (FD</w:t>
      </w:r>
      <w:r w:rsidR="003B4092" w:rsidRPr="00F1574F">
        <w:rPr>
          <w:b/>
          <w:bCs/>
          <w:sz w:val="18"/>
          <w:szCs w:val="18"/>
          <w:highlight w:val="yellow"/>
        </w:rPr>
        <w:t>:</w:t>
      </w:r>
      <w:r w:rsidRPr="00F1574F">
        <w:rPr>
          <w:b/>
          <w:bCs/>
          <w:sz w:val="18"/>
          <w:szCs w:val="18"/>
          <w:highlight w:val="yellow"/>
        </w:rPr>
        <w:t xml:space="preserve"> </w:t>
      </w:r>
      <w:r w:rsidR="003B4092" w:rsidRPr="00F1574F">
        <w:rPr>
          <w:b/>
          <w:bCs/>
          <w:sz w:val="18"/>
          <w:szCs w:val="18"/>
          <w:highlight w:val="yellow"/>
        </w:rPr>
        <w:t>f</w:t>
      </w:r>
      <w:r w:rsidRPr="00F1574F">
        <w:rPr>
          <w:b/>
          <w:bCs/>
          <w:sz w:val="18"/>
          <w:szCs w:val="18"/>
          <w:highlight w:val="yellow"/>
        </w:rPr>
        <w:t>rost days and ID</w:t>
      </w:r>
      <w:r w:rsidR="003B4092" w:rsidRPr="00F1574F">
        <w:rPr>
          <w:b/>
          <w:bCs/>
          <w:sz w:val="18"/>
          <w:szCs w:val="18"/>
          <w:highlight w:val="yellow"/>
        </w:rPr>
        <w:t>:</w:t>
      </w:r>
      <w:r w:rsidRPr="00F1574F">
        <w:rPr>
          <w:b/>
          <w:bCs/>
          <w:sz w:val="18"/>
          <w:szCs w:val="18"/>
          <w:highlight w:val="yellow"/>
        </w:rPr>
        <w:t xml:space="preserve"> </w:t>
      </w:r>
      <w:r w:rsidR="003B4092" w:rsidRPr="00F1574F">
        <w:rPr>
          <w:b/>
          <w:bCs/>
          <w:sz w:val="18"/>
          <w:szCs w:val="18"/>
          <w:highlight w:val="yellow"/>
        </w:rPr>
        <w:t>i</w:t>
      </w:r>
      <w:r w:rsidRPr="00F1574F">
        <w:rPr>
          <w:b/>
          <w:bCs/>
          <w:sz w:val="18"/>
          <w:szCs w:val="18"/>
          <w:highlight w:val="yellow"/>
        </w:rPr>
        <w:t>c</w:t>
      </w:r>
      <w:r w:rsidR="003B4092" w:rsidRPr="00F1574F">
        <w:rPr>
          <w:b/>
          <w:bCs/>
          <w:sz w:val="18"/>
          <w:szCs w:val="18"/>
          <w:highlight w:val="yellow"/>
        </w:rPr>
        <w:t>e</w:t>
      </w:r>
      <w:r w:rsidRPr="00F1574F">
        <w:rPr>
          <w:b/>
          <w:bCs/>
          <w:sz w:val="18"/>
          <w:szCs w:val="18"/>
          <w:highlight w:val="yellow"/>
        </w:rPr>
        <w:t xml:space="preserve"> days) and (b) </w:t>
      </w:r>
      <w:r w:rsidR="003B4092" w:rsidRPr="00F1574F">
        <w:rPr>
          <w:b/>
          <w:bCs/>
          <w:sz w:val="18"/>
          <w:szCs w:val="18"/>
          <w:highlight w:val="yellow"/>
        </w:rPr>
        <w:t xml:space="preserve">related to the </w:t>
      </w:r>
      <w:r w:rsidRPr="00F1574F">
        <w:rPr>
          <w:b/>
          <w:bCs/>
          <w:sz w:val="18"/>
          <w:szCs w:val="18"/>
          <w:highlight w:val="yellow"/>
        </w:rPr>
        <w:t>hottest days (SU</w:t>
      </w:r>
      <w:r w:rsidR="003B4092" w:rsidRPr="00F1574F">
        <w:rPr>
          <w:b/>
          <w:bCs/>
          <w:sz w:val="18"/>
          <w:szCs w:val="18"/>
          <w:highlight w:val="yellow"/>
        </w:rPr>
        <w:t>:</w:t>
      </w:r>
      <w:r w:rsidRPr="00F1574F">
        <w:rPr>
          <w:b/>
          <w:bCs/>
          <w:sz w:val="18"/>
          <w:szCs w:val="18"/>
          <w:highlight w:val="yellow"/>
        </w:rPr>
        <w:t xml:space="preserve"> </w:t>
      </w:r>
      <w:r w:rsidR="003B4092" w:rsidRPr="00F1574F">
        <w:rPr>
          <w:b/>
          <w:bCs/>
          <w:sz w:val="18"/>
          <w:szCs w:val="18"/>
          <w:highlight w:val="yellow"/>
        </w:rPr>
        <w:t>s</w:t>
      </w:r>
      <w:r w:rsidRPr="00F1574F">
        <w:rPr>
          <w:b/>
          <w:bCs/>
          <w:sz w:val="18"/>
          <w:szCs w:val="18"/>
          <w:highlight w:val="yellow"/>
        </w:rPr>
        <w:t>ummer days and TR</w:t>
      </w:r>
      <w:r w:rsidR="003B4092" w:rsidRPr="00F1574F">
        <w:rPr>
          <w:b/>
          <w:bCs/>
          <w:sz w:val="18"/>
          <w:szCs w:val="18"/>
          <w:highlight w:val="yellow"/>
        </w:rPr>
        <w:t>:</w:t>
      </w:r>
      <w:r w:rsidRPr="00F1574F">
        <w:rPr>
          <w:b/>
          <w:bCs/>
          <w:sz w:val="18"/>
          <w:szCs w:val="18"/>
          <w:highlight w:val="yellow"/>
        </w:rPr>
        <w:t xml:space="preserve"> </w:t>
      </w:r>
      <w:r w:rsidR="003B4092" w:rsidRPr="00F1574F">
        <w:rPr>
          <w:b/>
          <w:bCs/>
          <w:sz w:val="18"/>
          <w:szCs w:val="18"/>
          <w:highlight w:val="yellow"/>
        </w:rPr>
        <w:t>t</w:t>
      </w:r>
      <w:r w:rsidRPr="00F1574F">
        <w:rPr>
          <w:b/>
          <w:bCs/>
          <w:sz w:val="18"/>
          <w:szCs w:val="18"/>
          <w:highlight w:val="yellow"/>
        </w:rPr>
        <w:t xml:space="preserve">ropical nights) derived from </w:t>
      </w:r>
      <w:r w:rsidR="003B4092" w:rsidRPr="00F1574F">
        <w:rPr>
          <w:b/>
          <w:bCs/>
          <w:sz w:val="18"/>
          <w:szCs w:val="18"/>
          <w:highlight w:val="yellow"/>
        </w:rPr>
        <w:t xml:space="preserve">the </w:t>
      </w:r>
      <w:r w:rsidRPr="00F1574F">
        <w:rPr>
          <w:b/>
          <w:bCs/>
          <w:sz w:val="18"/>
          <w:szCs w:val="18"/>
          <w:highlight w:val="yellow"/>
        </w:rPr>
        <w:t xml:space="preserve">MME for </w:t>
      </w:r>
      <w:r w:rsidR="003B4092" w:rsidRPr="00F1574F">
        <w:rPr>
          <w:b/>
          <w:bCs/>
          <w:sz w:val="18"/>
          <w:szCs w:val="18"/>
          <w:highlight w:val="yellow"/>
        </w:rPr>
        <w:t xml:space="preserve">the </w:t>
      </w:r>
      <w:r w:rsidRPr="00F1574F">
        <w:rPr>
          <w:b/>
          <w:bCs/>
          <w:sz w:val="18"/>
          <w:szCs w:val="18"/>
          <w:highlight w:val="yellow"/>
        </w:rPr>
        <w:t>12 climate zones.</w:t>
      </w:r>
    </w:p>
    <w:p w14:paraId="105B83EE" w14:textId="77777777" w:rsidR="002732DB" w:rsidRPr="005913FC" w:rsidRDefault="00303605" w:rsidP="002732DB">
      <w:pPr>
        <w:spacing w:after="160" w:line="259" w:lineRule="auto"/>
        <w:rPr>
          <w:b/>
          <w:bCs/>
          <w:sz w:val="18"/>
          <w:szCs w:val="18"/>
        </w:rPr>
      </w:pPr>
      <w:r w:rsidRPr="005913FC">
        <w:rPr>
          <w:b/>
          <w:bCs/>
          <w:sz w:val="18"/>
          <w:szCs w:val="18"/>
        </w:rPr>
        <w:br w:type="page"/>
      </w:r>
    </w:p>
    <w:p w14:paraId="21E0FE28" w14:textId="77777777" w:rsidR="002732DB" w:rsidRPr="005913FC" w:rsidRDefault="00303605" w:rsidP="0095627C">
      <w:pPr>
        <w:ind w:left="240" w:hangingChars="100" w:hanging="240"/>
        <w:jc w:val="center"/>
        <w:rPr>
          <w:sz w:val="24"/>
        </w:rPr>
      </w:pPr>
      <w:r w:rsidRPr="005913FC">
        <w:rPr>
          <w:noProof/>
          <w:sz w:val="24"/>
          <w:lang w:eastAsia="ko-KR"/>
        </w:rPr>
        <w:lastRenderedPageBreak/>
        <w:drawing>
          <wp:inline distT="0" distB="0" distL="0" distR="0" wp14:anchorId="18CD9439" wp14:editId="21BC1332">
            <wp:extent cx="5782544" cy="3489820"/>
            <wp:effectExtent l="0" t="0" r="8890" b="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427297" name="Picture 12"/>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5818986" cy="3511813"/>
                    </a:xfrm>
                    <a:prstGeom prst="rect">
                      <a:avLst/>
                    </a:prstGeom>
                    <a:noFill/>
                    <a:ln>
                      <a:noFill/>
                    </a:ln>
                    <a:extLst>
                      <a:ext uri="{53640926-AAD7-44D8-BBD7-CCE9431645EC}">
                        <a14:shadowObscured xmlns:a14="http://schemas.microsoft.com/office/drawing/2010/main"/>
                      </a:ext>
                    </a:extLst>
                  </pic:spPr>
                </pic:pic>
              </a:graphicData>
            </a:graphic>
          </wp:inline>
        </w:drawing>
      </w:r>
    </w:p>
    <w:p w14:paraId="4F82FCF4" w14:textId="5A312704" w:rsidR="008F161C" w:rsidRPr="005913FC" w:rsidRDefault="0019461F" w:rsidP="0095627C">
      <w:pPr>
        <w:spacing w:line="240" w:lineRule="auto"/>
        <w:ind w:left="177" w:hangingChars="100" w:hanging="177"/>
        <w:rPr>
          <w:b/>
          <w:bCs/>
          <w:sz w:val="18"/>
          <w:szCs w:val="18"/>
        </w:rPr>
      </w:pPr>
      <w:r w:rsidRPr="00F1574F">
        <w:rPr>
          <w:b/>
          <w:bCs/>
          <w:sz w:val="18"/>
          <w:szCs w:val="18"/>
          <w:highlight w:val="yellow"/>
        </w:rPr>
        <w:t xml:space="preserve">Figure </w:t>
      </w:r>
      <w:r w:rsidR="00DD6F4A" w:rsidRPr="00F1574F">
        <w:rPr>
          <w:b/>
          <w:bCs/>
          <w:sz w:val="18"/>
          <w:szCs w:val="18"/>
          <w:highlight w:val="yellow"/>
        </w:rPr>
        <w:t>6</w:t>
      </w:r>
      <w:r w:rsidRPr="00F1574F">
        <w:rPr>
          <w:b/>
          <w:bCs/>
          <w:sz w:val="18"/>
          <w:szCs w:val="18"/>
          <w:highlight w:val="yellow"/>
        </w:rPr>
        <w:t xml:space="preserve">: Relative changes in </w:t>
      </w:r>
      <w:r w:rsidR="003B4092" w:rsidRPr="00F1574F">
        <w:rPr>
          <w:b/>
          <w:bCs/>
          <w:sz w:val="18"/>
          <w:szCs w:val="18"/>
          <w:highlight w:val="yellow"/>
        </w:rPr>
        <w:t xml:space="preserve">the </w:t>
      </w:r>
      <w:r w:rsidRPr="00F1574F">
        <w:rPr>
          <w:b/>
          <w:bCs/>
          <w:sz w:val="18"/>
          <w:szCs w:val="18"/>
          <w:highlight w:val="yellow"/>
        </w:rPr>
        <w:t xml:space="preserve">(a, c) maximum temperature (TX) and minimum temperature (TN) according to four percentile ranges under 1.5 and 2.0 °C of global warming compared </w:t>
      </w:r>
      <w:r w:rsidR="003B4092" w:rsidRPr="00F1574F">
        <w:rPr>
          <w:b/>
          <w:bCs/>
          <w:sz w:val="18"/>
          <w:szCs w:val="18"/>
          <w:highlight w:val="yellow"/>
        </w:rPr>
        <w:t xml:space="preserve">with </w:t>
      </w:r>
      <w:r w:rsidRPr="00F1574F">
        <w:rPr>
          <w:b/>
          <w:bCs/>
          <w:sz w:val="18"/>
          <w:szCs w:val="18"/>
          <w:highlight w:val="yellow"/>
        </w:rPr>
        <w:t xml:space="preserve">the reference period (REF). (b) The relationship between the average latitude of each climate zone and </w:t>
      </w:r>
      <w:r w:rsidR="003B4092" w:rsidRPr="00F1574F">
        <w:rPr>
          <w:b/>
          <w:bCs/>
          <w:sz w:val="18"/>
          <w:szCs w:val="18"/>
          <w:highlight w:val="yellow"/>
        </w:rPr>
        <w:t xml:space="preserve">the </w:t>
      </w:r>
      <w:r w:rsidRPr="00F1574F">
        <w:rPr>
          <w:b/>
          <w:bCs/>
          <w:sz w:val="18"/>
          <w:szCs w:val="18"/>
          <w:highlight w:val="yellow"/>
        </w:rPr>
        <w:t xml:space="preserve">relative change in the 90th percentile of maximum temperature (TX90P) under global warming. (d) The relationship between the average latitude of each climate zone and relative change in the 90th percentile of minimum temperature (TN90P) under global warming. Each circle </w:t>
      </w:r>
      <w:r w:rsidR="00303605" w:rsidRPr="00F1574F">
        <w:rPr>
          <w:b/>
          <w:bCs/>
          <w:sz w:val="18"/>
          <w:szCs w:val="18"/>
          <w:highlight w:val="yellow"/>
        </w:rPr>
        <w:t>in</w:t>
      </w:r>
      <w:r w:rsidRPr="00F1574F">
        <w:rPr>
          <w:b/>
          <w:bCs/>
          <w:sz w:val="18"/>
          <w:szCs w:val="18"/>
          <w:highlight w:val="yellow"/>
        </w:rPr>
        <w:t xml:space="preserve"> (b) and (d) denotes </w:t>
      </w:r>
      <w:r w:rsidR="00303605" w:rsidRPr="00F1574F">
        <w:rPr>
          <w:b/>
          <w:bCs/>
          <w:sz w:val="18"/>
          <w:szCs w:val="18"/>
          <w:highlight w:val="yellow"/>
        </w:rPr>
        <w:t xml:space="preserve">a </w:t>
      </w:r>
      <w:r w:rsidRPr="00F1574F">
        <w:rPr>
          <w:b/>
          <w:bCs/>
          <w:sz w:val="18"/>
          <w:szCs w:val="18"/>
          <w:highlight w:val="yellow"/>
        </w:rPr>
        <w:t xml:space="preserve">representative value for </w:t>
      </w:r>
      <w:r w:rsidR="00303605" w:rsidRPr="00F1574F">
        <w:rPr>
          <w:b/>
          <w:bCs/>
          <w:sz w:val="18"/>
          <w:szCs w:val="18"/>
          <w:highlight w:val="yellow"/>
        </w:rPr>
        <w:t xml:space="preserve">an </w:t>
      </w:r>
      <w:r w:rsidRPr="00F1574F">
        <w:rPr>
          <w:b/>
          <w:bCs/>
          <w:sz w:val="18"/>
          <w:szCs w:val="18"/>
          <w:highlight w:val="yellow"/>
        </w:rPr>
        <w:t>individual climate zone. The solid (dashed) line in (b) and (d) represents the regression relationship between two variables with the coefficient of determination (R</w:t>
      </w:r>
      <w:r w:rsidRPr="00F1574F">
        <w:rPr>
          <w:b/>
          <w:bCs/>
          <w:sz w:val="18"/>
          <w:szCs w:val="18"/>
          <w:highlight w:val="yellow"/>
          <w:vertAlign w:val="superscript"/>
        </w:rPr>
        <w:t>2</w:t>
      </w:r>
      <w:r w:rsidRPr="00F1574F">
        <w:rPr>
          <w:b/>
          <w:bCs/>
          <w:sz w:val="18"/>
          <w:szCs w:val="18"/>
          <w:highlight w:val="yellow"/>
        </w:rPr>
        <w:t>) under 1.5</w:t>
      </w:r>
      <w:r w:rsidR="003B4092" w:rsidRPr="00F1574F">
        <w:rPr>
          <w:b/>
          <w:bCs/>
          <w:sz w:val="18"/>
          <w:szCs w:val="18"/>
          <w:highlight w:val="yellow"/>
        </w:rPr>
        <w:t xml:space="preserve"> °C</w:t>
      </w:r>
      <w:r w:rsidRPr="00F1574F">
        <w:rPr>
          <w:b/>
          <w:bCs/>
          <w:sz w:val="18"/>
          <w:szCs w:val="18"/>
          <w:highlight w:val="yellow"/>
        </w:rPr>
        <w:t xml:space="preserve"> (2.0 °C) of global warming.</w:t>
      </w:r>
    </w:p>
    <w:p w14:paraId="6A619322" w14:textId="77777777" w:rsidR="008F161C" w:rsidRPr="005913FC" w:rsidRDefault="00303605">
      <w:pPr>
        <w:spacing w:line="240" w:lineRule="auto"/>
        <w:jc w:val="left"/>
        <w:rPr>
          <w:b/>
          <w:bCs/>
          <w:sz w:val="18"/>
          <w:szCs w:val="18"/>
        </w:rPr>
      </w:pPr>
      <w:r w:rsidRPr="005913FC">
        <w:rPr>
          <w:b/>
          <w:bCs/>
          <w:sz w:val="18"/>
          <w:szCs w:val="18"/>
        </w:rPr>
        <w:br w:type="page"/>
      </w:r>
    </w:p>
    <w:p w14:paraId="6F2EEDDC" w14:textId="77777777" w:rsidR="002732DB" w:rsidRPr="005913FC" w:rsidRDefault="00303605" w:rsidP="002732DB">
      <w:pPr>
        <w:pStyle w:val="ab"/>
        <w:shd w:val="clear" w:color="auto" w:fill="FFFFFF"/>
        <w:jc w:val="center"/>
        <w:rPr>
          <w:color w:val="auto"/>
        </w:rPr>
      </w:pPr>
      <w:r w:rsidRPr="005913FC">
        <w:rPr>
          <w:noProof/>
          <w:color w:val="auto"/>
        </w:rPr>
        <w:lastRenderedPageBreak/>
        <w:drawing>
          <wp:inline distT="0" distB="0" distL="0" distR="0" wp14:anchorId="47391964" wp14:editId="748FDBF4">
            <wp:extent cx="4169641" cy="5060950"/>
            <wp:effectExtent l="0" t="0" r="2540" b="635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272629"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4184139" cy="5078547"/>
                    </a:xfrm>
                    <a:prstGeom prst="rect">
                      <a:avLst/>
                    </a:prstGeom>
                    <a:noFill/>
                  </pic:spPr>
                </pic:pic>
              </a:graphicData>
            </a:graphic>
          </wp:inline>
        </w:drawing>
      </w:r>
    </w:p>
    <w:p w14:paraId="76680D3A" w14:textId="4A16DF8F" w:rsidR="002732DB" w:rsidRPr="005913FC" w:rsidRDefault="00303605" w:rsidP="0095627C">
      <w:pPr>
        <w:spacing w:line="240" w:lineRule="auto"/>
        <w:ind w:left="177" w:hangingChars="100" w:hanging="177"/>
        <w:rPr>
          <w:b/>
          <w:bCs/>
          <w:sz w:val="18"/>
          <w:szCs w:val="18"/>
        </w:rPr>
      </w:pPr>
      <w:r w:rsidRPr="00F1574F">
        <w:rPr>
          <w:b/>
          <w:bCs/>
          <w:sz w:val="18"/>
          <w:szCs w:val="18"/>
          <w:highlight w:val="yellow"/>
        </w:rPr>
        <w:t xml:space="preserve">Figure </w:t>
      </w:r>
      <w:r w:rsidR="00DD6F4A" w:rsidRPr="00F1574F">
        <w:rPr>
          <w:b/>
          <w:bCs/>
          <w:sz w:val="18"/>
          <w:szCs w:val="18"/>
          <w:highlight w:val="yellow"/>
        </w:rPr>
        <w:t>7</w:t>
      </w:r>
      <w:r w:rsidRPr="00F1574F">
        <w:rPr>
          <w:b/>
          <w:bCs/>
          <w:sz w:val="18"/>
          <w:szCs w:val="18"/>
          <w:highlight w:val="yellow"/>
        </w:rPr>
        <w:t xml:space="preserve">: Relative changes in </w:t>
      </w:r>
      <w:r w:rsidR="003B4092" w:rsidRPr="00F1574F">
        <w:rPr>
          <w:b/>
          <w:bCs/>
          <w:sz w:val="18"/>
          <w:szCs w:val="18"/>
          <w:highlight w:val="yellow"/>
        </w:rPr>
        <w:t xml:space="preserve">the </w:t>
      </w:r>
      <w:r w:rsidRPr="00F1574F">
        <w:rPr>
          <w:b/>
          <w:bCs/>
          <w:sz w:val="18"/>
          <w:szCs w:val="18"/>
          <w:highlight w:val="yellow"/>
        </w:rPr>
        <w:t xml:space="preserve">(a) total amount, (b) frequency and (c) intensity of </w:t>
      </w:r>
      <w:r w:rsidR="003B4092" w:rsidRPr="00F1574F">
        <w:rPr>
          <w:b/>
          <w:bCs/>
          <w:sz w:val="18"/>
          <w:szCs w:val="18"/>
          <w:highlight w:val="yellow"/>
        </w:rPr>
        <w:t xml:space="preserve">the </w:t>
      </w:r>
      <w:r w:rsidRPr="00F1574F">
        <w:rPr>
          <w:b/>
          <w:bCs/>
          <w:sz w:val="18"/>
          <w:szCs w:val="18"/>
          <w:highlight w:val="yellow"/>
        </w:rPr>
        <w:t>e</w:t>
      </w:r>
      <w:r w:rsidRPr="00F1574F">
        <w:rPr>
          <w:rFonts w:hint="eastAsia"/>
          <w:b/>
          <w:bCs/>
          <w:sz w:val="18"/>
          <w:szCs w:val="18"/>
          <w:highlight w:val="yellow"/>
        </w:rPr>
        <w:t xml:space="preserve">xtreme </w:t>
      </w:r>
      <w:r w:rsidRPr="00F1574F">
        <w:rPr>
          <w:b/>
          <w:bCs/>
          <w:sz w:val="18"/>
          <w:szCs w:val="18"/>
          <w:highlight w:val="yellow"/>
        </w:rPr>
        <w:t>precipitation</w:t>
      </w:r>
      <w:r w:rsidRPr="00F1574F">
        <w:rPr>
          <w:rFonts w:hint="eastAsia"/>
          <w:b/>
          <w:bCs/>
          <w:sz w:val="18"/>
          <w:szCs w:val="18"/>
          <w:highlight w:val="yellow"/>
        </w:rPr>
        <w:t xml:space="preserve"> indices (</w:t>
      </w:r>
      <w:r w:rsidRPr="00F1574F">
        <w:rPr>
          <w:b/>
          <w:bCs/>
          <w:sz w:val="18"/>
          <w:szCs w:val="18"/>
          <w:highlight w:val="yellow"/>
        </w:rPr>
        <w:t>P95</w:t>
      </w:r>
      <w:r w:rsidR="003B4092" w:rsidRPr="00F1574F">
        <w:rPr>
          <w:b/>
          <w:bCs/>
          <w:sz w:val="18"/>
          <w:szCs w:val="18"/>
          <w:highlight w:val="yellow"/>
        </w:rPr>
        <w:t>:</w:t>
      </w:r>
      <w:r w:rsidRPr="00F1574F">
        <w:rPr>
          <w:b/>
          <w:bCs/>
          <w:sz w:val="18"/>
          <w:szCs w:val="18"/>
          <w:highlight w:val="yellow"/>
        </w:rPr>
        <w:t xml:space="preserve"> very wet day precipitation, P99</w:t>
      </w:r>
      <w:r w:rsidR="003B4092" w:rsidRPr="00F1574F">
        <w:rPr>
          <w:b/>
          <w:bCs/>
          <w:sz w:val="18"/>
          <w:szCs w:val="18"/>
          <w:highlight w:val="yellow"/>
        </w:rPr>
        <w:t>:</w:t>
      </w:r>
      <w:r w:rsidRPr="00F1574F">
        <w:rPr>
          <w:b/>
          <w:bCs/>
          <w:sz w:val="18"/>
          <w:szCs w:val="18"/>
          <w:highlight w:val="yellow"/>
        </w:rPr>
        <w:t xml:space="preserve"> extreme wet day precipitation)</w:t>
      </w:r>
      <w:r w:rsidRPr="00F1574F">
        <w:rPr>
          <w:rFonts w:hint="eastAsia"/>
          <w:b/>
          <w:bCs/>
          <w:sz w:val="18"/>
          <w:szCs w:val="18"/>
          <w:highlight w:val="yellow"/>
        </w:rPr>
        <w:t xml:space="preserve"> </w:t>
      </w:r>
      <w:r w:rsidRPr="00F1574F">
        <w:rPr>
          <w:b/>
          <w:bCs/>
          <w:sz w:val="18"/>
          <w:szCs w:val="18"/>
          <w:highlight w:val="yellow"/>
        </w:rPr>
        <w:t xml:space="preserve">for </w:t>
      </w:r>
      <w:r w:rsidR="003B4092" w:rsidRPr="00F1574F">
        <w:rPr>
          <w:b/>
          <w:bCs/>
          <w:sz w:val="18"/>
          <w:szCs w:val="18"/>
          <w:highlight w:val="yellow"/>
        </w:rPr>
        <w:t xml:space="preserve">the </w:t>
      </w:r>
      <w:r w:rsidRPr="00F1574F">
        <w:rPr>
          <w:b/>
          <w:bCs/>
          <w:sz w:val="18"/>
          <w:szCs w:val="18"/>
          <w:highlight w:val="yellow"/>
        </w:rPr>
        <w:t xml:space="preserve">12 climate zones derived from the MME of </w:t>
      </w:r>
      <w:r w:rsidR="003B4092" w:rsidRPr="00F1574F">
        <w:rPr>
          <w:b/>
          <w:bCs/>
          <w:sz w:val="18"/>
          <w:szCs w:val="18"/>
          <w:highlight w:val="yellow"/>
        </w:rPr>
        <w:t xml:space="preserve">the </w:t>
      </w:r>
      <w:r w:rsidRPr="00F1574F">
        <w:rPr>
          <w:b/>
          <w:bCs/>
          <w:sz w:val="18"/>
          <w:szCs w:val="18"/>
          <w:highlight w:val="yellow"/>
        </w:rPr>
        <w:t>five GCMs under 1.5 °C and 2.0 °C of global warming compared to the reference period (REF). Green circles (gray circles) denote 100 % (</w:t>
      </w:r>
      <w:r w:rsidR="003B4092" w:rsidRPr="00F1574F">
        <w:rPr>
          <w:b/>
          <w:bCs/>
          <w:sz w:val="18"/>
          <w:szCs w:val="18"/>
          <w:highlight w:val="yellow"/>
        </w:rPr>
        <w:t xml:space="preserve">over </w:t>
      </w:r>
      <w:r w:rsidRPr="00F1574F">
        <w:rPr>
          <w:b/>
          <w:bCs/>
          <w:sz w:val="18"/>
          <w:szCs w:val="18"/>
          <w:highlight w:val="yellow"/>
        </w:rPr>
        <w:t>80 %) intermodel agreement.</w:t>
      </w:r>
    </w:p>
    <w:p w14:paraId="10D0511A" w14:textId="77777777" w:rsidR="002732DB" w:rsidRPr="005913FC" w:rsidRDefault="002732DB" w:rsidP="002732DB">
      <w:pPr>
        <w:pStyle w:val="a9"/>
      </w:pPr>
    </w:p>
    <w:p w14:paraId="22C3FCA2" w14:textId="77777777" w:rsidR="002732DB" w:rsidRPr="005913FC" w:rsidRDefault="00303605" w:rsidP="002732DB">
      <w:pPr>
        <w:spacing w:after="160" w:line="259" w:lineRule="auto"/>
        <w:jc w:val="center"/>
        <w:rPr>
          <w:sz w:val="24"/>
        </w:rPr>
      </w:pPr>
      <w:r w:rsidRPr="005913FC">
        <w:br w:type="page"/>
      </w:r>
      <w:r w:rsidRPr="005913FC">
        <w:rPr>
          <w:noProof/>
          <w:sz w:val="24"/>
          <w:lang w:eastAsia="ko-KR"/>
        </w:rPr>
        <w:lastRenderedPageBreak/>
        <w:drawing>
          <wp:inline distT="0" distB="0" distL="0" distR="0" wp14:anchorId="4DF61C8C" wp14:editId="75B1F8E7">
            <wp:extent cx="4455160" cy="3575741"/>
            <wp:effectExtent l="0" t="0" r="2540" b="5715"/>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926780" name="Picture 15"/>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4474901" cy="3591585"/>
                    </a:xfrm>
                    <a:prstGeom prst="rect">
                      <a:avLst/>
                    </a:prstGeom>
                    <a:noFill/>
                    <a:ln>
                      <a:noFill/>
                    </a:ln>
                    <a:extLst>
                      <a:ext uri="{53640926-AAD7-44D8-BBD7-CCE9431645EC}">
                        <a14:shadowObscured xmlns:a14="http://schemas.microsoft.com/office/drawing/2010/main"/>
                      </a:ext>
                    </a:extLst>
                  </pic:spPr>
                </pic:pic>
              </a:graphicData>
            </a:graphic>
          </wp:inline>
        </w:drawing>
      </w:r>
    </w:p>
    <w:p w14:paraId="53BF9071" w14:textId="02A5B3E0" w:rsidR="002732DB" w:rsidRPr="005913FC" w:rsidRDefault="00303605" w:rsidP="0095627C">
      <w:pPr>
        <w:spacing w:line="240" w:lineRule="auto"/>
        <w:ind w:left="177" w:hangingChars="100" w:hanging="177"/>
        <w:rPr>
          <w:b/>
          <w:bCs/>
          <w:sz w:val="18"/>
          <w:szCs w:val="18"/>
        </w:rPr>
      </w:pPr>
      <w:r w:rsidRPr="00F1574F">
        <w:rPr>
          <w:b/>
          <w:bCs/>
          <w:sz w:val="18"/>
          <w:szCs w:val="18"/>
          <w:highlight w:val="yellow"/>
        </w:rPr>
        <w:t xml:space="preserve">Figure </w:t>
      </w:r>
      <w:r w:rsidR="00DD6F4A" w:rsidRPr="00F1574F">
        <w:rPr>
          <w:b/>
          <w:bCs/>
          <w:sz w:val="18"/>
          <w:szCs w:val="18"/>
          <w:highlight w:val="yellow"/>
        </w:rPr>
        <w:t>8</w:t>
      </w:r>
      <w:r w:rsidRPr="00F1574F">
        <w:rPr>
          <w:b/>
          <w:bCs/>
          <w:sz w:val="18"/>
          <w:szCs w:val="18"/>
          <w:highlight w:val="yellow"/>
        </w:rPr>
        <w:t>: (a) Relative changes in the annual maximum precipitation (PX1D) derived from the MME of</w:t>
      </w:r>
      <w:r w:rsidR="00A55FA5" w:rsidRPr="00F1574F">
        <w:rPr>
          <w:b/>
          <w:bCs/>
          <w:sz w:val="18"/>
          <w:szCs w:val="18"/>
          <w:highlight w:val="yellow"/>
        </w:rPr>
        <w:t xml:space="preserve"> the</w:t>
      </w:r>
      <w:r w:rsidRPr="00F1574F">
        <w:rPr>
          <w:sz w:val="24"/>
          <w:highlight w:val="yellow"/>
        </w:rPr>
        <w:t xml:space="preserve"> </w:t>
      </w:r>
      <w:r w:rsidR="005C7877" w:rsidRPr="00F1574F">
        <w:rPr>
          <w:b/>
          <w:bCs/>
          <w:sz w:val="18"/>
          <w:szCs w:val="18"/>
          <w:highlight w:val="yellow"/>
        </w:rPr>
        <w:t xml:space="preserve">five GCMs under 1.5 °C and 2.0 °C of global warming compared to the reference period (REF). (b) Scatter plot for </w:t>
      </w:r>
      <w:r w:rsidR="00A55FA5" w:rsidRPr="00F1574F">
        <w:rPr>
          <w:b/>
          <w:bCs/>
          <w:sz w:val="18"/>
          <w:szCs w:val="18"/>
          <w:highlight w:val="yellow"/>
        </w:rPr>
        <w:t xml:space="preserve">a </w:t>
      </w:r>
      <w:r w:rsidR="005C7877" w:rsidRPr="00F1574F">
        <w:rPr>
          <w:b/>
          <w:bCs/>
          <w:sz w:val="18"/>
          <w:szCs w:val="18"/>
          <w:highlight w:val="yellow"/>
        </w:rPr>
        <w:t xml:space="preserve">comparison of </w:t>
      </w:r>
      <w:r w:rsidR="00A55FA5" w:rsidRPr="00F1574F">
        <w:rPr>
          <w:b/>
          <w:bCs/>
          <w:sz w:val="18"/>
          <w:szCs w:val="18"/>
          <w:highlight w:val="yellow"/>
        </w:rPr>
        <w:t xml:space="preserve">the </w:t>
      </w:r>
      <w:r w:rsidR="005C7877" w:rsidRPr="00F1574F">
        <w:rPr>
          <w:b/>
          <w:bCs/>
          <w:sz w:val="18"/>
          <w:szCs w:val="18"/>
          <w:highlight w:val="yellow"/>
        </w:rPr>
        <w:t xml:space="preserve">relative changes </w:t>
      </w:r>
      <w:r w:rsidR="00A55FA5" w:rsidRPr="00F1574F">
        <w:rPr>
          <w:b/>
          <w:bCs/>
          <w:sz w:val="18"/>
          <w:szCs w:val="18"/>
          <w:highlight w:val="yellow"/>
        </w:rPr>
        <w:t xml:space="preserve">between the </w:t>
      </w:r>
      <w:r w:rsidR="005C7877" w:rsidRPr="00F1574F">
        <w:rPr>
          <w:b/>
          <w:bCs/>
          <w:sz w:val="18"/>
          <w:szCs w:val="18"/>
          <w:highlight w:val="yellow"/>
        </w:rPr>
        <w:t xml:space="preserve">maximum precipitation over 2, 3 and 5 consecutive days (PX2D, PX3D, and PX5D, respectively) </w:t>
      </w:r>
      <w:r w:rsidR="00A55FA5" w:rsidRPr="00F1574F">
        <w:rPr>
          <w:b/>
          <w:bCs/>
          <w:sz w:val="18"/>
          <w:szCs w:val="18"/>
          <w:highlight w:val="yellow"/>
        </w:rPr>
        <w:t xml:space="preserve">and </w:t>
      </w:r>
      <w:r w:rsidR="005C7877" w:rsidRPr="00F1574F">
        <w:rPr>
          <w:b/>
          <w:bCs/>
          <w:sz w:val="18"/>
          <w:szCs w:val="18"/>
          <w:highlight w:val="yellow"/>
        </w:rPr>
        <w:t>the annual maximum precipitation (</w:t>
      </w:r>
      <w:r w:rsidRPr="00F1574F">
        <w:rPr>
          <w:rFonts w:hint="eastAsia"/>
          <w:b/>
          <w:bCs/>
          <w:sz w:val="18"/>
          <w:szCs w:val="18"/>
          <w:highlight w:val="yellow"/>
        </w:rPr>
        <w:t>PX1D</w:t>
      </w:r>
      <w:r w:rsidR="00A36BE2" w:rsidRPr="00F1574F">
        <w:rPr>
          <w:b/>
          <w:bCs/>
          <w:sz w:val="18"/>
          <w:szCs w:val="18"/>
          <w:highlight w:val="yellow"/>
        </w:rPr>
        <w:t xml:space="preserve">) derived from </w:t>
      </w:r>
      <w:r w:rsidR="00A55FA5" w:rsidRPr="00F1574F">
        <w:rPr>
          <w:b/>
          <w:bCs/>
          <w:sz w:val="18"/>
          <w:szCs w:val="18"/>
          <w:highlight w:val="yellow"/>
        </w:rPr>
        <w:t xml:space="preserve">the </w:t>
      </w:r>
      <w:r w:rsidR="00A36BE2" w:rsidRPr="00F1574F">
        <w:rPr>
          <w:b/>
          <w:bCs/>
          <w:sz w:val="18"/>
          <w:szCs w:val="18"/>
          <w:highlight w:val="yellow"/>
        </w:rPr>
        <w:t xml:space="preserve">MME over the </w:t>
      </w:r>
      <w:r w:rsidR="00D4127C" w:rsidRPr="00F1574F">
        <w:rPr>
          <w:b/>
          <w:bCs/>
          <w:sz w:val="18"/>
          <w:szCs w:val="18"/>
          <w:highlight w:val="yellow"/>
        </w:rPr>
        <w:t>Asian monsoon region</w:t>
      </w:r>
      <w:r w:rsidR="00A36BE2" w:rsidRPr="00F1574F">
        <w:rPr>
          <w:b/>
          <w:bCs/>
          <w:sz w:val="18"/>
          <w:szCs w:val="18"/>
          <w:highlight w:val="yellow"/>
        </w:rPr>
        <w:t xml:space="preserve">. Each blue diamond (orange circle) in (b) indicates the relationship between </w:t>
      </w:r>
      <w:r w:rsidRPr="00F1574F">
        <w:rPr>
          <w:b/>
          <w:bCs/>
          <w:sz w:val="18"/>
          <w:szCs w:val="18"/>
          <w:highlight w:val="yellow"/>
        </w:rPr>
        <w:t xml:space="preserve">the </w:t>
      </w:r>
      <w:r w:rsidR="00A36BE2" w:rsidRPr="00F1574F">
        <w:rPr>
          <w:b/>
          <w:bCs/>
          <w:sz w:val="18"/>
          <w:szCs w:val="18"/>
          <w:highlight w:val="yellow"/>
        </w:rPr>
        <w:t xml:space="preserve">variable on the X-axis and </w:t>
      </w:r>
      <w:r w:rsidRPr="00F1574F">
        <w:rPr>
          <w:b/>
          <w:bCs/>
          <w:sz w:val="18"/>
          <w:szCs w:val="18"/>
          <w:highlight w:val="yellow"/>
        </w:rPr>
        <w:t xml:space="preserve">the </w:t>
      </w:r>
      <w:r w:rsidR="00A36BE2" w:rsidRPr="00F1574F">
        <w:rPr>
          <w:b/>
          <w:bCs/>
          <w:sz w:val="18"/>
          <w:szCs w:val="18"/>
          <w:highlight w:val="yellow"/>
        </w:rPr>
        <w:t>variable on the Y-axis for an individual grid value within the region under 1.5 °C (2.0 °C) of global warming.</w:t>
      </w:r>
    </w:p>
    <w:p w14:paraId="771524BA" w14:textId="77777777" w:rsidR="002732DB" w:rsidRPr="005913FC" w:rsidRDefault="002732DB" w:rsidP="002732DB">
      <w:pPr>
        <w:ind w:left="177" w:hangingChars="100" w:hanging="177"/>
        <w:rPr>
          <w:b/>
          <w:bCs/>
          <w:sz w:val="18"/>
          <w:szCs w:val="18"/>
        </w:rPr>
      </w:pPr>
    </w:p>
    <w:p w14:paraId="012EE012" w14:textId="77777777" w:rsidR="002732DB" w:rsidRPr="005913FC" w:rsidRDefault="00303605" w:rsidP="002732DB">
      <w:pPr>
        <w:spacing w:after="160" w:line="259" w:lineRule="auto"/>
        <w:rPr>
          <w:sz w:val="24"/>
        </w:rPr>
      </w:pPr>
      <w:r w:rsidRPr="005913FC">
        <w:rPr>
          <w:sz w:val="24"/>
        </w:rPr>
        <w:br w:type="page"/>
      </w:r>
    </w:p>
    <w:p w14:paraId="7E56C69C" w14:textId="77777777" w:rsidR="002732DB" w:rsidRPr="005913FC" w:rsidRDefault="00303605" w:rsidP="002732DB">
      <w:pPr>
        <w:pStyle w:val="ab"/>
        <w:shd w:val="clear" w:color="auto" w:fill="FFFFFF"/>
        <w:jc w:val="center"/>
        <w:rPr>
          <w:color w:val="auto"/>
        </w:rPr>
      </w:pPr>
      <w:r w:rsidRPr="005913FC">
        <w:rPr>
          <w:noProof/>
          <w:color w:val="auto"/>
        </w:rPr>
        <w:lastRenderedPageBreak/>
        <w:drawing>
          <wp:inline distT="0" distB="0" distL="0" distR="0" wp14:anchorId="47A6B226" wp14:editId="610D3BF0">
            <wp:extent cx="4659686" cy="2219568"/>
            <wp:effectExtent l="0" t="0" r="7620" b="9525"/>
            <wp:docPr id="28" name="그림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226125" name="Picture 22"/>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4681299" cy="2229863"/>
                    </a:xfrm>
                    <a:prstGeom prst="rect">
                      <a:avLst/>
                    </a:prstGeom>
                    <a:noFill/>
                  </pic:spPr>
                </pic:pic>
              </a:graphicData>
            </a:graphic>
          </wp:inline>
        </w:drawing>
      </w:r>
    </w:p>
    <w:p w14:paraId="620E5817" w14:textId="5BBB6B14" w:rsidR="002732DB" w:rsidRPr="005913FC" w:rsidRDefault="00303605" w:rsidP="0095627C">
      <w:pPr>
        <w:spacing w:line="240" w:lineRule="auto"/>
        <w:ind w:left="177" w:hangingChars="100" w:hanging="177"/>
        <w:rPr>
          <w:b/>
          <w:bCs/>
          <w:sz w:val="18"/>
          <w:szCs w:val="18"/>
        </w:rPr>
      </w:pPr>
      <w:r w:rsidRPr="00F1574F">
        <w:rPr>
          <w:b/>
          <w:bCs/>
          <w:sz w:val="18"/>
          <w:szCs w:val="18"/>
          <w:highlight w:val="yellow"/>
        </w:rPr>
        <w:t xml:space="preserve">Figure </w:t>
      </w:r>
      <w:r w:rsidR="00DD6F4A" w:rsidRPr="00F1574F">
        <w:rPr>
          <w:b/>
          <w:bCs/>
          <w:sz w:val="18"/>
          <w:szCs w:val="18"/>
          <w:highlight w:val="yellow"/>
        </w:rPr>
        <w:t>9</w:t>
      </w:r>
      <w:r w:rsidRPr="00F1574F">
        <w:rPr>
          <w:b/>
          <w:bCs/>
          <w:sz w:val="18"/>
          <w:szCs w:val="18"/>
          <w:highlight w:val="yellow"/>
        </w:rPr>
        <w:t xml:space="preserve">: Relative changes in </w:t>
      </w:r>
      <w:r w:rsidR="00A55FA5" w:rsidRPr="00F1574F">
        <w:rPr>
          <w:b/>
          <w:bCs/>
          <w:sz w:val="18"/>
          <w:szCs w:val="18"/>
          <w:highlight w:val="yellow"/>
        </w:rPr>
        <w:t xml:space="preserve">the </w:t>
      </w:r>
      <w:r w:rsidRPr="00F1574F">
        <w:rPr>
          <w:b/>
          <w:bCs/>
          <w:sz w:val="18"/>
          <w:szCs w:val="18"/>
          <w:highlight w:val="yellow"/>
        </w:rPr>
        <w:t xml:space="preserve">annual mean precipitation (PANN) and annual maximum precipitation (PX1D) for </w:t>
      </w:r>
      <w:r w:rsidR="00A55FA5" w:rsidRPr="00F1574F">
        <w:rPr>
          <w:b/>
          <w:bCs/>
          <w:sz w:val="18"/>
          <w:szCs w:val="18"/>
          <w:highlight w:val="yellow"/>
        </w:rPr>
        <w:t xml:space="preserve">the </w:t>
      </w:r>
      <w:r w:rsidRPr="00F1574F">
        <w:rPr>
          <w:b/>
          <w:bCs/>
          <w:sz w:val="18"/>
          <w:szCs w:val="18"/>
          <w:highlight w:val="yellow"/>
        </w:rPr>
        <w:t xml:space="preserve">12 climate zones derived from the MME of </w:t>
      </w:r>
      <w:r w:rsidR="00A55FA5" w:rsidRPr="00F1574F">
        <w:rPr>
          <w:b/>
          <w:bCs/>
          <w:sz w:val="18"/>
          <w:szCs w:val="18"/>
          <w:highlight w:val="yellow"/>
        </w:rPr>
        <w:t xml:space="preserve">the </w:t>
      </w:r>
      <w:r w:rsidRPr="00F1574F">
        <w:rPr>
          <w:b/>
          <w:bCs/>
          <w:sz w:val="18"/>
          <w:szCs w:val="18"/>
          <w:highlight w:val="yellow"/>
        </w:rPr>
        <w:t>five GCMs under 1.5 °C and 2.0 °C of global warming compared to the reference period (REF). Green circles (gray circles) denote 100 % (</w:t>
      </w:r>
      <w:r w:rsidR="00A55FA5" w:rsidRPr="00F1574F">
        <w:rPr>
          <w:b/>
          <w:bCs/>
          <w:sz w:val="18"/>
          <w:szCs w:val="18"/>
          <w:highlight w:val="yellow"/>
        </w:rPr>
        <w:t xml:space="preserve">over </w:t>
      </w:r>
      <w:r w:rsidRPr="00F1574F">
        <w:rPr>
          <w:b/>
          <w:bCs/>
          <w:sz w:val="18"/>
          <w:szCs w:val="18"/>
          <w:highlight w:val="yellow"/>
        </w:rPr>
        <w:t>80 %) intermodel agreement.</w:t>
      </w:r>
    </w:p>
    <w:p w14:paraId="5B5654AD" w14:textId="77777777" w:rsidR="002732DB" w:rsidRPr="005913FC" w:rsidRDefault="00303605" w:rsidP="002732DB">
      <w:pPr>
        <w:spacing w:after="160" w:line="259" w:lineRule="auto"/>
      </w:pPr>
      <w:r w:rsidRPr="005913FC">
        <w:br w:type="page"/>
      </w:r>
    </w:p>
    <w:p w14:paraId="19FB6763" w14:textId="77777777" w:rsidR="002732DB" w:rsidRPr="005913FC" w:rsidRDefault="00303605" w:rsidP="002732DB">
      <w:pPr>
        <w:ind w:left="240" w:hangingChars="100" w:hanging="240"/>
        <w:jc w:val="center"/>
        <w:rPr>
          <w:sz w:val="24"/>
        </w:rPr>
      </w:pPr>
      <w:r w:rsidRPr="005913FC">
        <w:rPr>
          <w:noProof/>
          <w:sz w:val="24"/>
          <w:lang w:eastAsia="ko-KR"/>
        </w:rPr>
        <w:lastRenderedPageBreak/>
        <w:drawing>
          <wp:inline distT="0" distB="0" distL="0" distR="0" wp14:anchorId="53C141C0" wp14:editId="38043B3E">
            <wp:extent cx="5697722" cy="3946376"/>
            <wp:effectExtent l="0" t="0" r="0" b="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314188"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5711331" cy="3955802"/>
                    </a:xfrm>
                    <a:prstGeom prst="rect">
                      <a:avLst/>
                    </a:prstGeom>
                    <a:noFill/>
                    <a:ln>
                      <a:noFill/>
                    </a:ln>
                    <a:extLst>
                      <a:ext uri="{53640926-AAD7-44D8-BBD7-CCE9431645EC}">
                        <a14:shadowObscured xmlns:a14="http://schemas.microsoft.com/office/drawing/2010/main"/>
                      </a:ext>
                    </a:extLst>
                  </pic:spPr>
                </pic:pic>
              </a:graphicData>
            </a:graphic>
          </wp:inline>
        </w:drawing>
      </w:r>
    </w:p>
    <w:p w14:paraId="5CBA0213" w14:textId="52FF483E" w:rsidR="0095627C" w:rsidRPr="005913FC" w:rsidRDefault="00303605" w:rsidP="0095627C">
      <w:pPr>
        <w:spacing w:line="240" w:lineRule="auto"/>
        <w:ind w:left="177" w:hangingChars="100" w:hanging="177"/>
        <w:rPr>
          <w:b/>
          <w:bCs/>
          <w:sz w:val="18"/>
          <w:szCs w:val="18"/>
        </w:rPr>
      </w:pPr>
      <w:r w:rsidRPr="00F1574F">
        <w:rPr>
          <w:b/>
          <w:bCs/>
          <w:sz w:val="18"/>
          <w:szCs w:val="18"/>
          <w:highlight w:val="yellow"/>
        </w:rPr>
        <w:t xml:space="preserve">Figure </w:t>
      </w:r>
      <w:r w:rsidR="00DD6F4A" w:rsidRPr="00F1574F">
        <w:rPr>
          <w:b/>
          <w:bCs/>
          <w:sz w:val="18"/>
          <w:szCs w:val="18"/>
          <w:highlight w:val="yellow"/>
        </w:rPr>
        <w:t>10</w:t>
      </w:r>
      <w:r w:rsidRPr="00F1574F">
        <w:rPr>
          <w:b/>
          <w:bCs/>
          <w:sz w:val="18"/>
          <w:szCs w:val="18"/>
          <w:highlight w:val="yellow"/>
        </w:rPr>
        <w:t>: Spatial distribution</w:t>
      </w:r>
      <w:r w:rsidR="00A55FA5" w:rsidRPr="00F1574F">
        <w:rPr>
          <w:b/>
          <w:bCs/>
          <w:sz w:val="18"/>
          <w:szCs w:val="18"/>
          <w:highlight w:val="yellow"/>
        </w:rPr>
        <w:t>s</w:t>
      </w:r>
      <w:r w:rsidRPr="00F1574F">
        <w:rPr>
          <w:b/>
          <w:bCs/>
          <w:sz w:val="18"/>
          <w:szCs w:val="18"/>
          <w:highlight w:val="yellow"/>
        </w:rPr>
        <w:t xml:space="preserve"> of </w:t>
      </w:r>
      <w:r w:rsidR="00A55FA5" w:rsidRPr="00F1574F">
        <w:rPr>
          <w:b/>
          <w:bCs/>
          <w:sz w:val="18"/>
          <w:szCs w:val="18"/>
          <w:highlight w:val="yellow"/>
        </w:rPr>
        <w:t xml:space="preserve">the </w:t>
      </w:r>
      <w:r w:rsidRPr="00F1574F">
        <w:rPr>
          <w:b/>
          <w:bCs/>
          <w:sz w:val="18"/>
          <w:szCs w:val="18"/>
          <w:highlight w:val="yellow"/>
        </w:rPr>
        <w:t xml:space="preserve">MME for </w:t>
      </w:r>
      <w:r w:rsidR="00A55FA5" w:rsidRPr="00F1574F">
        <w:rPr>
          <w:b/>
          <w:bCs/>
          <w:sz w:val="18"/>
          <w:szCs w:val="18"/>
          <w:highlight w:val="yellow"/>
        </w:rPr>
        <w:t xml:space="preserve">three </w:t>
      </w:r>
      <w:r w:rsidRPr="00F1574F">
        <w:rPr>
          <w:b/>
          <w:bCs/>
          <w:sz w:val="18"/>
          <w:szCs w:val="18"/>
          <w:highlight w:val="yellow"/>
        </w:rPr>
        <w:t>e</w:t>
      </w:r>
      <w:r w:rsidRPr="00F1574F">
        <w:rPr>
          <w:rFonts w:hint="eastAsia"/>
          <w:b/>
          <w:bCs/>
          <w:sz w:val="18"/>
          <w:szCs w:val="18"/>
          <w:highlight w:val="yellow"/>
        </w:rPr>
        <w:t>xtreme climate indices (</w:t>
      </w:r>
      <w:r w:rsidRPr="00F1574F">
        <w:rPr>
          <w:b/>
          <w:bCs/>
          <w:sz w:val="18"/>
          <w:szCs w:val="18"/>
          <w:highlight w:val="yellow"/>
        </w:rPr>
        <w:t>MDF, DWF07, and DWF30)</w:t>
      </w:r>
      <w:r w:rsidRPr="00F1574F">
        <w:rPr>
          <w:rFonts w:hint="eastAsia"/>
          <w:b/>
          <w:bCs/>
          <w:sz w:val="18"/>
          <w:szCs w:val="18"/>
          <w:highlight w:val="yellow"/>
        </w:rPr>
        <w:t xml:space="preserve"> </w:t>
      </w:r>
      <w:r w:rsidRPr="00F1574F">
        <w:rPr>
          <w:b/>
          <w:bCs/>
          <w:sz w:val="18"/>
          <w:szCs w:val="18"/>
          <w:highlight w:val="yellow"/>
        </w:rPr>
        <w:t xml:space="preserve">over the study domain. Relative changes in </w:t>
      </w:r>
      <w:r w:rsidR="00A55FA5" w:rsidRPr="00F1574F">
        <w:rPr>
          <w:b/>
          <w:bCs/>
          <w:sz w:val="18"/>
          <w:szCs w:val="18"/>
          <w:highlight w:val="yellow"/>
        </w:rPr>
        <w:t xml:space="preserve">the </w:t>
      </w:r>
      <w:r w:rsidRPr="00F1574F">
        <w:rPr>
          <w:b/>
          <w:bCs/>
          <w:sz w:val="18"/>
          <w:szCs w:val="18"/>
          <w:highlight w:val="yellow"/>
        </w:rPr>
        <w:t>(a) annual maximum runoff (MDF), (b) consecutive 7-day minimum runoff (DWF07), and (c) consecutive 30-day minimum runoff (DWF30) under 1.5 °C and 2.0 °C of global warming compared to the reference period (REF). The green (i.e., located in the Cf zone) and yellow (i.e., located in the Bw zone) rectangles indicate the locations of regions susceptible to DWF07 and DWF30 under global warming.</w:t>
      </w:r>
    </w:p>
    <w:p w14:paraId="402C9BD6" w14:textId="77777777" w:rsidR="0095627C" w:rsidRPr="005913FC" w:rsidRDefault="00303605">
      <w:pPr>
        <w:spacing w:line="240" w:lineRule="auto"/>
        <w:jc w:val="left"/>
        <w:rPr>
          <w:b/>
          <w:bCs/>
          <w:sz w:val="18"/>
          <w:szCs w:val="18"/>
        </w:rPr>
      </w:pPr>
      <w:r w:rsidRPr="005913FC">
        <w:rPr>
          <w:b/>
          <w:bCs/>
          <w:sz w:val="18"/>
          <w:szCs w:val="18"/>
        </w:rPr>
        <w:br w:type="page"/>
      </w:r>
    </w:p>
    <w:p w14:paraId="44653609" w14:textId="77777777" w:rsidR="002732DB" w:rsidRPr="005913FC" w:rsidRDefault="002732DB" w:rsidP="0095627C">
      <w:pPr>
        <w:spacing w:line="240" w:lineRule="auto"/>
        <w:ind w:left="177" w:hangingChars="100" w:hanging="177"/>
        <w:rPr>
          <w:b/>
          <w:bCs/>
          <w:sz w:val="18"/>
          <w:szCs w:val="18"/>
        </w:rPr>
      </w:pPr>
    </w:p>
    <w:p w14:paraId="66EE8D2F" w14:textId="77777777" w:rsidR="002732DB" w:rsidRPr="005913FC" w:rsidRDefault="002732DB" w:rsidP="0095627C">
      <w:pPr>
        <w:spacing w:line="240" w:lineRule="auto"/>
        <w:ind w:left="177" w:hangingChars="100" w:hanging="177"/>
        <w:rPr>
          <w:b/>
          <w:bCs/>
          <w:sz w:val="18"/>
          <w:szCs w:val="18"/>
        </w:rPr>
      </w:pPr>
    </w:p>
    <w:p w14:paraId="68AB2EB2" w14:textId="77777777" w:rsidR="002732DB" w:rsidRPr="005913FC" w:rsidRDefault="00303605" w:rsidP="002732DB">
      <w:pPr>
        <w:pStyle w:val="ab"/>
        <w:shd w:val="clear" w:color="auto" w:fill="FFFFFF"/>
        <w:jc w:val="center"/>
        <w:rPr>
          <w:color w:val="auto"/>
        </w:rPr>
      </w:pPr>
      <w:r w:rsidRPr="005913FC">
        <w:rPr>
          <w:noProof/>
          <w:color w:val="auto"/>
        </w:rPr>
        <w:drawing>
          <wp:inline distT="0" distB="0" distL="0" distR="0" wp14:anchorId="156180DC" wp14:editId="58992866">
            <wp:extent cx="4305300" cy="2050763"/>
            <wp:effectExtent l="0" t="0" r="0" b="6985"/>
            <wp:docPr id="27" name="그림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026620" name="Picture 21"/>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4347876" cy="2071043"/>
                    </a:xfrm>
                    <a:prstGeom prst="rect">
                      <a:avLst/>
                    </a:prstGeom>
                    <a:noFill/>
                  </pic:spPr>
                </pic:pic>
              </a:graphicData>
            </a:graphic>
          </wp:inline>
        </w:drawing>
      </w:r>
    </w:p>
    <w:p w14:paraId="0A2B4EB7" w14:textId="2CA86AB2" w:rsidR="002732DB" w:rsidRPr="005913FC" w:rsidRDefault="00303605" w:rsidP="0095627C">
      <w:pPr>
        <w:spacing w:line="240" w:lineRule="auto"/>
        <w:ind w:left="177" w:hangingChars="100" w:hanging="177"/>
      </w:pPr>
      <w:r w:rsidRPr="00F1574F">
        <w:rPr>
          <w:b/>
          <w:bCs/>
          <w:sz w:val="18"/>
          <w:szCs w:val="18"/>
          <w:highlight w:val="yellow"/>
        </w:rPr>
        <w:t xml:space="preserve">Figure </w:t>
      </w:r>
      <w:r w:rsidR="00DD6F4A" w:rsidRPr="00F1574F">
        <w:rPr>
          <w:b/>
          <w:bCs/>
          <w:sz w:val="18"/>
          <w:szCs w:val="18"/>
          <w:highlight w:val="yellow"/>
        </w:rPr>
        <w:t>11</w:t>
      </w:r>
      <w:r w:rsidRPr="00F1574F">
        <w:rPr>
          <w:b/>
          <w:bCs/>
          <w:sz w:val="18"/>
          <w:szCs w:val="18"/>
          <w:highlight w:val="yellow"/>
        </w:rPr>
        <w:t>: Relative changes in</w:t>
      </w:r>
      <w:r w:rsidR="00A55FA5" w:rsidRPr="00F1574F">
        <w:rPr>
          <w:b/>
          <w:bCs/>
          <w:sz w:val="18"/>
          <w:szCs w:val="18"/>
          <w:highlight w:val="yellow"/>
        </w:rPr>
        <w:t xml:space="preserve"> the</w:t>
      </w:r>
      <w:r w:rsidRPr="00F1574F">
        <w:rPr>
          <w:b/>
          <w:bCs/>
          <w:sz w:val="18"/>
          <w:szCs w:val="18"/>
          <w:highlight w:val="yellow"/>
        </w:rPr>
        <w:t xml:space="preserve"> (a) annual mean runoff (RANN) and (b) annual maximum runoff (MDF) for </w:t>
      </w:r>
      <w:r w:rsidR="00A55FA5" w:rsidRPr="00F1574F">
        <w:rPr>
          <w:b/>
          <w:bCs/>
          <w:sz w:val="18"/>
          <w:szCs w:val="18"/>
          <w:highlight w:val="yellow"/>
        </w:rPr>
        <w:t xml:space="preserve">the </w:t>
      </w:r>
      <w:r w:rsidRPr="00F1574F">
        <w:rPr>
          <w:b/>
          <w:bCs/>
          <w:sz w:val="18"/>
          <w:szCs w:val="18"/>
          <w:highlight w:val="yellow"/>
        </w:rPr>
        <w:t xml:space="preserve">12 climate zones derived from the MME of </w:t>
      </w:r>
      <w:r w:rsidR="00A55FA5" w:rsidRPr="00F1574F">
        <w:rPr>
          <w:b/>
          <w:bCs/>
          <w:sz w:val="18"/>
          <w:szCs w:val="18"/>
          <w:highlight w:val="yellow"/>
        </w:rPr>
        <w:t xml:space="preserve">the </w:t>
      </w:r>
      <w:r w:rsidRPr="00F1574F">
        <w:rPr>
          <w:b/>
          <w:bCs/>
          <w:sz w:val="18"/>
          <w:szCs w:val="18"/>
          <w:highlight w:val="yellow"/>
        </w:rPr>
        <w:t>five GCMs under 1.5 °C and 2.0 °C of global warming compared to the reference period (REF). Green circles (gray circles) denote 100 % (</w:t>
      </w:r>
      <w:r w:rsidR="00A55FA5" w:rsidRPr="00F1574F">
        <w:rPr>
          <w:b/>
          <w:bCs/>
          <w:sz w:val="18"/>
          <w:szCs w:val="18"/>
          <w:highlight w:val="yellow"/>
        </w:rPr>
        <w:t xml:space="preserve">over </w:t>
      </w:r>
      <w:r w:rsidRPr="00F1574F">
        <w:rPr>
          <w:b/>
          <w:bCs/>
          <w:sz w:val="18"/>
          <w:szCs w:val="18"/>
          <w:highlight w:val="yellow"/>
        </w:rPr>
        <w:t>80 %) intermodel agreement.</w:t>
      </w:r>
      <w:r w:rsidRPr="005913FC">
        <w:rPr>
          <w:sz w:val="24"/>
        </w:rPr>
        <w:br w:type="page"/>
      </w:r>
    </w:p>
    <w:p w14:paraId="3A77731C" w14:textId="181E711C" w:rsidR="002732DB" w:rsidRPr="005913FC" w:rsidRDefault="00303605" w:rsidP="002732DB">
      <w:pPr>
        <w:ind w:left="177" w:hangingChars="100" w:hanging="177"/>
        <w:rPr>
          <w:b/>
          <w:bCs/>
          <w:sz w:val="18"/>
          <w:szCs w:val="18"/>
        </w:rPr>
      </w:pPr>
      <w:r w:rsidRPr="00F1574F">
        <w:rPr>
          <w:b/>
          <w:bCs/>
          <w:sz w:val="18"/>
          <w:szCs w:val="18"/>
          <w:highlight w:val="yellow"/>
        </w:rPr>
        <w:lastRenderedPageBreak/>
        <w:t xml:space="preserve">Table 1: </w:t>
      </w:r>
      <w:r w:rsidR="00A55FA5" w:rsidRPr="00F1574F">
        <w:rPr>
          <w:b/>
          <w:bCs/>
          <w:sz w:val="18"/>
          <w:szCs w:val="18"/>
          <w:highlight w:val="yellow"/>
        </w:rPr>
        <w:t>C</w:t>
      </w:r>
      <w:r w:rsidRPr="00F1574F">
        <w:rPr>
          <w:b/>
          <w:bCs/>
          <w:sz w:val="18"/>
          <w:szCs w:val="18"/>
          <w:highlight w:val="yellow"/>
        </w:rPr>
        <w:t>limate zone</w:t>
      </w:r>
      <w:r w:rsidR="00A55FA5" w:rsidRPr="00F1574F">
        <w:rPr>
          <w:b/>
          <w:bCs/>
          <w:sz w:val="18"/>
          <w:szCs w:val="18"/>
          <w:highlight w:val="yellow"/>
        </w:rPr>
        <w:t>s</w:t>
      </w:r>
      <w:r w:rsidRPr="00F1574F">
        <w:rPr>
          <w:b/>
          <w:bCs/>
          <w:sz w:val="18"/>
          <w:szCs w:val="18"/>
          <w:highlight w:val="yellow"/>
        </w:rPr>
        <w:t xml:space="preserve"> </w:t>
      </w:r>
      <w:r w:rsidR="00A55FA5" w:rsidRPr="00F1574F">
        <w:rPr>
          <w:b/>
          <w:bCs/>
          <w:sz w:val="18"/>
          <w:szCs w:val="18"/>
          <w:highlight w:val="yellow"/>
        </w:rPr>
        <w:t xml:space="preserve">classified according to the </w:t>
      </w:r>
      <w:r w:rsidRPr="00F1574F">
        <w:rPr>
          <w:b/>
          <w:bCs/>
          <w:sz w:val="18"/>
          <w:szCs w:val="18"/>
          <w:highlight w:val="yellow"/>
        </w:rPr>
        <w:t xml:space="preserve">Köppen </w:t>
      </w:r>
      <w:r w:rsidR="00A55FA5" w:rsidRPr="00F1574F">
        <w:rPr>
          <w:b/>
          <w:bCs/>
          <w:sz w:val="18"/>
          <w:szCs w:val="18"/>
          <w:highlight w:val="yellow"/>
        </w:rPr>
        <w:t xml:space="preserve">climate classification method </w:t>
      </w:r>
      <w:r w:rsidRPr="00F1574F">
        <w:rPr>
          <w:b/>
          <w:bCs/>
          <w:sz w:val="18"/>
          <w:szCs w:val="18"/>
          <w:highlight w:val="yellow"/>
        </w:rPr>
        <w:t>using temperature and precipitation (Tmin(max): monthly averaged minimum (maximum) temperature, Pmin: monthly averaged minimum precipitation, PANN: annual averaged precipitation, Psmin(smax): minimum (maximum) precipitation in the summer season, and Pwmin(wmax): minimum (maximum) precipitation in the winter season).</w:t>
      </w:r>
    </w:p>
    <w:tbl>
      <w:tblPr>
        <w:tblStyle w:val="ac"/>
        <w:tblW w:w="0" w:type="auto"/>
        <w:jc w:val="center"/>
        <w:tblLook w:val="04A0" w:firstRow="1" w:lastRow="0" w:firstColumn="1" w:lastColumn="0" w:noHBand="0" w:noVBand="1"/>
      </w:tblPr>
      <w:tblGrid>
        <w:gridCol w:w="850"/>
        <w:gridCol w:w="3590"/>
        <w:gridCol w:w="3260"/>
        <w:gridCol w:w="1508"/>
      </w:tblGrid>
      <w:tr w:rsidR="00505FC5" w:rsidRPr="005913FC" w14:paraId="5AEC2660" w14:textId="77777777" w:rsidTr="00F87D78">
        <w:trPr>
          <w:trHeight w:val="369"/>
          <w:jc w:val="center"/>
        </w:trPr>
        <w:tc>
          <w:tcPr>
            <w:tcW w:w="850" w:type="dxa"/>
            <w:vAlign w:val="center"/>
            <w:hideMark/>
          </w:tcPr>
          <w:p w14:paraId="1387CE98" w14:textId="77777777" w:rsidR="002732DB" w:rsidRPr="005913FC" w:rsidRDefault="00303605" w:rsidP="00A47381">
            <w:pPr>
              <w:spacing w:after="160" w:line="259" w:lineRule="auto"/>
              <w:contextualSpacing/>
              <w:jc w:val="center"/>
              <w:rPr>
                <w:sz w:val="18"/>
                <w:szCs w:val="18"/>
              </w:rPr>
            </w:pPr>
            <w:r w:rsidRPr="005913FC">
              <w:rPr>
                <w:sz w:val="18"/>
                <w:szCs w:val="18"/>
              </w:rPr>
              <w:t>Type</w:t>
            </w:r>
          </w:p>
        </w:tc>
        <w:tc>
          <w:tcPr>
            <w:tcW w:w="3590" w:type="dxa"/>
            <w:vAlign w:val="center"/>
            <w:hideMark/>
          </w:tcPr>
          <w:p w14:paraId="5C0D5364" w14:textId="77777777" w:rsidR="002732DB" w:rsidRPr="005913FC" w:rsidRDefault="00303605" w:rsidP="00A47381">
            <w:pPr>
              <w:spacing w:after="160" w:line="259" w:lineRule="auto"/>
              <w:contextualSpacing/>
              <w:jc w:val="center"/>
              <w:rPr>
                <w:sz w:val="18"/>
                <w:szCs w:val="18"/>
              </w:rPr>
            </w:pPr>
            <w:r w:rsidRPr="005913FC">
              <w:rPr>
                <w:sz w:val="18"/>
                <w:szCs w:val="18"/>
              </w:rPr>
              <w:t>Description</w:t>
            </w:r>
          </w:p>
        </w:tc>
        <w:tc>
          <w:tcPr>
            <w:tcW w:w="3260" w:type="dxa"/>
            <w:vAlign w:val="center"/>
            <w:hideMark/>
          </w:tcPr>
          <w:p w14:paraId="064509AF" w14:textId="77777777" w:rsidR="002732DB" w:rsidRPr="005913FC" w:rsidRDefault="00303605" w:rsidP="00A47381">
            <w:pPr>
              <w:spacing w:after="160" w:line="259" w:lineRule="auto"/>
              <w:contextualSpacing/>
              <w:jc w:val="center"/>
              <w:rPr>
                <w:sz w:val="18"/>
                <w:szCs w:val="18"/>
              </w:rPr>
            </w:pPr>
            <w:r w:rsidRPr="005913FC">
              <w:rPr>
                <w:sz w:val="18"/>
                <w:szCs w:val="18"/>
              </w:rPr>
              <w:t>Criterion</w:t>
            </w:r>
          </w:p>
        </w:tc>
        <w:tc>
          <w:tcPr>
            <w:tcW w:w="1508" w:type="dxa"/>
            <w:vAlign w:val="center"/>
          </w:tcPr>
          <w:p w14:paraId="219136B3" w14:textId="77777777" w:rsidR="002732DB" w:rsidRPr="005913FC" w:rsidRDefault="00303605" w:rsidP="00A47381">
            <w:pPr>
              <w:spacing w:line="240" w:lineRule="auto"/>
              <w:contextualSpacing/>
              <w:jc w:val="center"/>
              <w:rPr>
                <w:sz w:val="18"/>
                <w:szCs w:val="18"/>
              </w:rPr>
            </w:pPr>
            <w:r w:rsidRPr="005913FC">
              <w:rPr>
                <w:sz w:val="18"/>
                <w:szCs w:val="18"/>
              </w:rPr>
              <w:t>Ratio of Area (%)</w:t>
            </w:r>
          </w:p>
        </w:tc>
      </w:tr>
      <w:tr w:rsidR="00505FC5" w:rsidRPr="005913FC" w14:paraId="17730518" w14:textId="77777777" w:rsidTr="00F87D78">
        <w:trPr>
          <w:trHeight w:val="369"/>
          <w:jc w:val="center"/>
        </w:trPr>
        <w:tc>
          <w:tcPr>
            <w:tcW w:w="850" w:type="dxa"/>
            <w:vAlign w:val="center"/>
            <w:hideMark/>
          </w:tcPr>
          <w:p w14:paraId="3089174E" w14:textId="77777777" w:rsidR="002732DB" w:rsidRPr="005913FC" w:rsidRDefault="00303605" w:rsidP="00A47381">
            <w:pPr>
              <w:spacing w:after="160" w:line="259" w:lineRule="auto"/>
              <w:contextualSpacing/>
              <w:jc w:val="center"/>
              <w:rPr>
                <w:sz w:val="18"/>
                <w:szCs w:val="18"/>
              </w:rPr>
            </w:pPr>
            <w:r w:rsidRPr="005913FC">
              <w:rPr>
                <w:b/>
                <w:bCs/>
                <w:sz w:val="18"/>
                <w:szCs w:val="18"/>
              </w:rPr>
              <w:t>A</w:t>
            </w:r>
          </w:p>
        </w:tc>
        <w:tc>
          <w:tcPr>
            <w:tcW w:w="3590" w:type="dxa"/>
            <w:vAlign w:val="center"/>
            <w:hideMark/>
          </w:tcPr>
          <w:p w14:paraId="164FCA6E" w14:textId="77777777" w:rsidR="002732DB" w:rsidRPr="005913FC" w:rsidRDefault="00303605" w:rsidP="00A47381">
            <w:pPr>
              <w:spacing w:after="160" w:line="259" w:lineRule="auto"/>
              <w:contextualSpacing/>
              <w:jc w:val="center"/>
              <w:rPr>
                <w:sz w:val="18"/>
                <w:szCs w:val="18"/>
              </w:rPr>
            </w:pPr>
            <w:r w:rsidRPr="005913FC">
              <w:rPr>
                <w:b/>
                <w:bCs/>
                <w:sz w:val="18"/>
                <w:szCs w:val="18"/>
              </w:rPr>
              <w:t>Tropical climates</w:t>
            </w:r>
          </w:p>
        </w:tc>
        <w:tc>
          <w:tcPr>
            <w:tcW w:w="3260" w:type="dxa"/>
            <w:vAlign w:val="center"/>
            <w:hideMark/>
          </w:tcPr>
          <w:p w14:paraId="0E158F31" w14:textId="61607BEF" w:rsidR="002732DB" w:rsidRPr="005913FC" w:rsidRDefault="00303605" w:rsidP="00A47381">
            <w:pPr>
              <w:spacing w:after="160" w:line="259" w:lineRule="auto"/>
              <w:contextualSpacing/>
              <w:jc w:val="center"/>
              <w:rPr>
                <w:sz w:val="18"/>
                <w:szCs w:val="18"/>
              </w:rPr>
            </w:pPr>
            <w:r w:rsidRPr="005913FC">
              <w:rPr>
                <w:b/>
                <w:bCs/>
                <w:sz w:val="18"/>
                <w:szCs w:val="18"/>
              </w:rPr>
              <w:t>T</w:t>
            </w:r>
            <w:r w:rsidRPr="005913FC">
              <w:rPr>
                <w:b/>
                <w:bCs/>
                <w:sz w:val="18"/>
                <w:szCs w:val="18"/>
                <w:vertAlign w:val="subscript"/>
              </w:rPr>
              <w:t>min</w:t>
            </w:r>
            <w:r w:rsidRPr="005913FC">
              <w:rPr>
                <w:b/>
                <w:bCs/>
                <w:sz w:val="18"/>
                <w:szCs w:val="18"/>
              </w:rPr>
              <w:t xml:space="preserve"> </w:t>
            </w:r>
            <w:r w:rsidRPr="005913FC">
              <w:rPr>
                <w:rFonts w:hint="eastAsia"/>
                <w:b/>
                <w:bCs/>
                <w:sz w:val="18"/>
                <w:szCs w:val="18"/>
              </w:rPr>
              <w:t xml:space="preserve">≥ </w:t>
            </w:r>
            <w:r w:rsidR="006C7FC6" w:rsidRPr="005913FC">
              <w:rPr>
                <w:b/>
                <w:bCs/>
                <w:sz w:val="18"/>
                <w:szCs w:val="18"/>
              </w:rPr>
              <w:t xml:space="preserve">+18 </w:t>
            </w:r>
            <w:r w:rsidR="00240420">
              <w:rPr>
                <w:b/>
                <w:bCs/>
                <w:sz w:val="18"/>
                <w:szCs w:val="18"/>
              </w:rPr>
              <w:t>°C</w:t>
            </w:r>
          </w:p>
        </w:tc>
        <w:tc>
          <w:tcPr>
            <w:tcW w:w="1508" w:type="dxa"/>
            <w:vAlign w:val="center"/>
          </w:tcPr>
          <w:p w14:paraId="6C230B3D" w14:textId="77777777" w:rsidR="002732DB" w:rsidRPr="005913FC" w:rsidRDefault="00303605" w:rsidP="00A47381">
            <w:pPr>
              <w:spacing w:line="259" w:lineRule="auto"/>
              <w:contextualSpacing/>
              <w:jc w:val="center"/>
              <w:rPr>
                <w:b/>
                <w:bCs/>
                <w:sz w:val="18"/>
                <w:szCs w:val="18"/>
              </w:rPr>
            </w:pPr>
            <w:r w:rsidRPr="005913FC">
              <w:rPr>
                <w:rFonts w:hint="eastAsia"/>
                <w:b/>
                <w:bCs/>
                <w:sz w:val="18"/>
                <w:szCs w:val="18"/>
              </w:rPr>
              <w:t>17.2</w:t>
            </w:r>
          </w:p>
        </w:tc>
      </w:tr>
      <w:tr w:rsidR="00505FC5" w:rsidRPr="005913FC" w14:paraId="0C641F38" w14:textId="77777777" w:rsidTr="00F87D78">
        <w:trPr>
          <w:trHeight w:val="369"/>
          <w:jc w:val="center"/>
        </w:trPr>
        <w:tc>
          <w:tcPr>
            <w:tcW w:w="850" w:type="dxa"/>
            <w:vAlign w:val="center"/>
            <w:hideMark/>
          </w:tcPr>
          <w:p w14:paraId="32972CC8" w14:textId="77777777" w:rsidR="002732DB" w:rsidRPr="005913FC" w:rsidRDefault="00303605" w:rsidP="00A47381">
            <w:pPr>
              <w:spacing w:after="160" w:line="259" w:lineRule="auto"/>
              <w:contextualSpacing/>
              <w:jc w:val="center"/>
              <w:rPr>
                <w:sz w:val="18"/>
                <w:szCs w:val="18"/>
              </w:rPr>
            </w:pPr>
            <w:r w:rsidRPr="005913FC">
              <w:rPr>
                <w:sz w:val="18"/>
                <w:szCs w:val="18"/>
              </w:rPr>
              <w:t>Af</w:t>
            </w:r>
          </w:p>
        </w:tc>
        <w:tc>
          <w:tcPr>
            <w:tcW w:w="3590" w:type="dxa"/>
            <w:vAlign w:val="center"/>
            <w:hideMark/>
          </w:tcPr>
          <w:p w14:paraId="6C9DBDEF" w14:textId="77777777" w:rsidR="002732DB" w:rsidRPr="005913FC" w:rsidRDefault="00303605" w:rsidP="00A47381">
            <w:pPr>
              <w:spacing w:after="160" w:line="259" w:lineRule="auto"/>
              <w:contextualSpacing/>
              <w:jc w:val="center"/>
              <w:rPr>
                <w:sz w:val="18"/>
                <w:szCs w:val="18"/>
              </w:rPr>
            </w:pPr>
            <w:r w:rsidRPr="005913FC">
              <w:rPr>
                <w:sz w:val="18"/>
                <w:szCs w:val="18"/>
              </w:rPr>
              <w:t>Rainforest</w:t>
            </w:r>
          </w:p>
        </w:tc>
        <w:tc>
          <w:tcPr>
            <w:tcW w:w="3260" w:type="dxa"/>
            <w:vAlign w:val="center"/>
            <w:hideMark/>
          </w:tcPr>
          <w:p w14:paraId="7A8C6C63" w14:textId="359789D9" w:rsidR="002732DB" w:rsidRPr="005913FC" w:rsidRDefault="00303605" w:rsidP="00F87D78">
            <w:pPr>
              <w:spacing w:after="160" w:line="259" w:lineRule="auto"/>
              <w:contextualSpacing/>
              <w:jc w:val="center"/>
              <w:rPr>
                <w:sz w:val="18"/>
                <w:szCs w:val="18"/>
              </w:rPr>
            </w:pPr>
            <w:r w:rsidRPr="005913FC">
              <w:rPr>
                <w:sz w:val="18"/>
                <w:szCs w:val="18"/>
              </w:rPr>
              <w:t>P</w:t>
            </w:r>
            <w:r w:rsidRPr="005913FC">
              <w:rPr>
                <w:sz w:val="18"/>
                <w:szCs w:val="18"/>
                <w:vertAlign w:val="subscript"/>
              </w:rPr>
              <w:t>min</w:t>
            </w:r>
            <w:r w:rsidRPr="005913FC">
              <w:rPr>
                <w:sz w:val="18"/>
                <w:szCs w:val="18"/>
              </w:rPr>
              <w:t xml:space="preserve"> </w:t>
            </w:r>
            <w:r w:rsidRPr="005913FC">
              <w:rPr>
                <w:rFonts w:hint="eastAsia"/>
                <w:sz w:val="18"/>
                <w:szCs w:val="18"/>
              </w:rPr>
              <w:t xml:space="preserve">≥ </w:t>
            </w:r>
            <w:r w:rsidR="00F87D78" w:rsidRPr="005913FC">
              <w:rPr>
                <w:sz w:val="18"/>
                <w:szCs w:val="18"/>
              </w:rPr>
              <w:t>60 mm</w:t>
            </w:r>
          </w:p>
        </w:tc>
        <w:tc>
          <w:tcPr>
            <w:tcW w:w="1508" w:type="dxa"/>
            <w:vAlign w:val="center"/>
          </w:tcPr>
          <w:p w14:paraId="782707D3" w14:textId="77777777" w:rsidR="002732DB" w:rsidRPr="005913FC" w:rsidRDefault="00303605" w:rsidP="00A47381">
            <w:pPr>
              <w:spacing w:line="259" w:lineRule="auto"/>
              <w:contextualSpacing/>
              <w:jc w:val="center"/>
              <w:rPr>
                <w:sz w:val="18"/>
                <w:szCs w:val="18"/>
              </w:rPr>
            </w:pPr>
            <w:r w:rsidRPr="005913FC">
              <w:rPr>
                <w:sz w:val="18"/>
                <w:szCs w:val="18"/>
              </w:rPr>
              <w:t>5.8</w:t>
            </w:r>
          </w:p>
        </w:tc>
      </w:tr>
      <w:tr w:rsidR="00505FC5" w:rsidRPr="005913FC" w14:paraId="50954368" w14:textId="77777777" w:rsidTr="00F87D78">
        <w:trPr>
          <w:trHeight w:val="369"/>
          <w:jc w:val="center"/>
        </w:trPr>
        <w:tc>
          <w:tcPr>
            <w:tcW w:w="850" w:type="dxa"/>
            <w:vAlign w:val="center"/>
            <w:hideMark/>
          </w:tcPr>
          <w:p w14:paraId="780E5AAB" w14:textId="77777777" w:rsidR="002732DB" w:rsidRPr="005913FC" w:rsidRDefault="00303605" w:rsidP="00A47381">
            <w:pPr>
              <w:spacing w:after="160" w:line="259" w:lineRule="auto"/>
              <w:contextualSpacing/>
              <w:jc w:val="center"/>
              <w:rPr>
                <w:sz w:val="18"/>
                <w:szCs w:val="18"/>
              </w:rPr>
            </w:pPr>
            <w:r w:rsidRPr="005913FC">
              <w:rPr>
                <w:sz w:val="18"/>
                <w:szCs w:val="18"/>
              </w:rPr>
              <w:t>Am</w:t>
            </w:r>
          </w:p>
        </w:tc>
        <w:tc>
          <w:tcPr>
            <w:tcW w:w="3590" w:type="dxa"/>
            <w:vAlign w:val="center"/>
            <w:hideMark/>
          </w:tcPr>
          <w:p w14:paraId="59B93C38" w14:textId="77777777" w:rsidR="002732DB" w:rsidRPr="005913FC" w:rsidRDefault="00303605" w:rsidP="00A47381">
            <w:pPr>
              <w:spacing w:after="160" w:line="259" w:lineRule="auto"/>
              <w:contextualSpacing/>
              <w:jc w:val="center"/>
              <w:rPr>
                <w:sz w:val="18"/>
                <w:szCs w:val="18"/>
              </w:rPr>
            </w:pPr>
            <w:r w:rsidRPr="005913FC">
              <w:rPr>
                <w:sz w:val="18"/>
                <w:szCs w:val="18"/>
              </w:rPr>
              <w:t>Monsoon</w:t>
            </w:r>
          </w:p>
        </w:tc>
        <w:tc>
          <w:tcPr>
            <w:tcW w:w="3260" w:type="dxa"/>
            <w:vAlign w:val="center"/>
            <w:hideMark/>
          </w:tcPr>
          <w:p w14:paraId="324811FA" w14:textId="77777777" w:rsidR="002732DB" w:rsidRPr="005913FC" w:rsidRDefault="00303605" w:rsidP="00A47381">
            <w:pPr>
              <w:spacing w:after="160" w:line="259" w:lineRule="auto"/>
              <w:contextualSpacing/>
              <w:jc w:val="center"/>
              <w:rPr>
                <w:sz w:val="18"/>
                <w:szCs w:val="18"/>
              </w:rPr>
            </w:pPr>
            <w:r w:rsidRPr="005913FC">
              <w:rPr>
                <w:sz w:val="18"/>
                <w:szCs w:val="18"/>
              </w:rPr>
              <w:t>Not(Af) &amp; P</w:t>
            </w:r>
            <w:r w:rsidRPr="005913FC">
              <w:rPr>
                <w:sz w:val="18"/>
                <w:szCs w:val="18"/>
                <w:vertAlign w:val="subscript"/>
              </w:rPr>
              <w:t>min</w:t>
            </w:r>
            <w:r w:rsidRPr="005913FC">
              <w:rPr>
                <w:sz w:val="18"/>
                <w:szCs w:val="18"/>
              </w:rPr>
              <w:t xml:space="preserve"> </w:t>
            </w:r>
            <w:r w:rsidRPr="005913FC">
              <w:rPr>
                <w:rFonts w:hint="eastAsia"/>
                <w:sz w:val="18"/>
                <w:szCs w:val="18"/>
              </w:rPr>
              <w:t xml:space="preserve">≥ </w:t>
            </w:r>
            <w:r w:rsidRPr="005913FC">
              <w:rPr>
                <w:sz w:val="18"/>
                <w:szCs w:val="18"/>
              </w:rPr>
              <w:t>100-P</w:t>
            </w:r>
            <w:r w:rsidRPr="005913FC">
              <w:rPr>
                <w:sz w:val="18"/>
                <w:szCs w:val="18"/>
                <w:vertAlign w:val="subscript"/>
              </w:rPr>
              <w:t>ANN</w:t>
            </w:r>
            <w:r w:rsidRPr="005913FC">
              <w:rPr>
                <w:sz w:val="18"/>
                <w:szCs w:val="18"/>
              </w:rPr>
              <w:t>/25</w:t>
            </w:r>
          </w:p>
        </w:tc>
        <w:tc>
          <w:tcPr>
            <w:tcW w:w="1508" w:type="dxa"/>
            <w:vAlign w:val="center"/>
          </w:tcPr>
          <w:p w14:paraId="11E6714D" w14:textId="77777777" w:rsidR="002732DB" w:rsidRPr="005913FC" w:rsidRDefault="00303605" w:rsidP="00A47381">
            <w:pPr>
              <w:spacing w:line="259" w:lineRule="auto"/>
              <w:contextualSpacing/>
              <w:jc w:val="center"/>
              <w:rPr>
                <w:sz w:val="18"/>
                <w:szCs w:val="18"/>
              </w:rPr>
            </w:pPr>
            <w:r w:rsidRPr="005913FC">
              <w:rPr>
                <w:rFonts w:hint="eastAsia"/>
                <w:sz w:val="18"/>
                <w:szCs w:val="18"/>
              </w:rPr>
              <w:t>1.7</w:t>
            </w:r>
          </w:p>
        </w:tc>
      </w:tr>
      <w:tr w:rsidR="00505FC5" w:rsidRPr="005913FC" w14:paraId="51DBC443" w14:textId="77777777" w:rsidTr="00F87D78">
        <w:trPr>
          <w:trHeight w:val="369"/>
          <w:jc w:val="center"/>
        </w:trPr>
        <w:tc>
          <w:tcPr>
            <w:tcW w:w="850" w:type="dxa"/>
            <w:vAlign w:val="center"/>
            <w:hideMark/>
          </w:tcPr>
          <w:p w14:paraId="0947BB9C" w14:textId="77777777" w:rsidR="002732DB" w:rsidRPr="005913FC" w:rsidRDefault="00303605" w:rsidP="00A47381">
            <w:pPr>
              <w:spacing w:after="160" w:line="259" w:lineRule="auto"/>
              <w:contextualSpacing/>
              <w:jc w:val="center"/>
              <w:rPr>
                <w:sz w:val="18"/>
                <w:szCs w:val="18"/>
              </w:rPr>
            </w:pPr>
            <w:r w:rsidRPr="005913FC">
              <w:rPr>
                <w:sz w:val="18"/>
                <w:szCs w:val="18"/>
              </w:rPr>
              <w:t>Aw</w:t>
            </w:r>
          </w:p>
        </w:tc>
        <w:tc>
          <w:tcPr>
            <w:tcW w:w="3590" w:type="dxa"/>
            <w:vAlign w:val="center"/>
            <w:hideMark/>
          </w:tcPr>
          <w:p w14:paraId="1FF50672" w14:textId="77777777" w:rsidR="002732DB" w:rsidRPr="005913FC" w:rsidRDefault="00303605" w:rsidP="00A47381">
            <w:pPr>
              <w:spacing w:after="160" w:line="259" w:lineRule="auto"/>
              <w:contextualSpacing/>
              <w:jc w:val="center"/>
              <w:rPr>
                <w:sz w:val="18"/>
                <w:szCs w:val="18"/>
              </w:rPr>
            </w:pPr>
            <w:r w:rsidRPr="005913FC">
              <w:rPr>
                <w:sz w:val="18"/>
                <w:szCs w:val="18"/>
              </w:rPr>
              <w:t>Savannah</w:t>
            </w:r>
          </w:p>
        </w:tc>
        <w:tc>
          <w:tcPr>
            <w:tcW w:w="3260" w:type="dxa"/>
            <w:vAlign w:val="center"/>
            <w:hideMark/>
          </w:tcPr>
          <w:p w14:paraId="160514CA" w14:textId="087E7A9E" w:rsidR="002732DB" w:rsidRPr="005913FC" w:rsidRDefault="00303605" w:rsidP="002732DB">
            <w:pPr>
              <w:spacing w:after="160" w:line="259" w:lineRule="auto"/>
              <w:contextualSpacing/>
              <w:jc w:val="center"/>
              <w:rPr>
                <w:sz w:val="18"/>
                <w:szCs w:val="18"/>
              </w:rPr>
            </w:pPr>
            <w:r w:rsidRPr="005913FC">
              <w:rPr>
                <w:sz w:val="18"/>
                <w:szCs w:val="18"/>
              </w:rPr>
              <w:t>Not(Af) &amp; P</w:t>
            </w:r>
            <w:r w:rsidRPr="005913FC">
              <w:rPr>
                <w:sz w:val="18"/>
                <w:szCs w:val="18"/>
                <w:vertAlign w:val="subscript"/>
              </w:rPr>
              <w:t>min</w:t>
            </w:r>
            <w:r w:rsidRPr="005913FC">
              <w:rPr>
                <w:sz w:val="18"/>
                <w:szCs w:val="18"/>
              </w:rPr>
              <w:t xml:space="preserve"> &lt; 100-P</w:t>
            </w:r>
            <w:r w:rsidRPr="005913FC">
              <w:rPr>
                <w:sz w:val="18"/>
                <w:szCs w:val="18"/>
                <w:vertAlign w:val="subscript"/>
              </w:rPr>
              <w:t>ANN</w:t>
            </w:r>
            <w:r w:rsidRPr="005913FC">
              <w:rPr>
                <w:sz w:val="18"/>
                <w:szCs w:val="18"/>
              </w:rPr>
              <w:t>/25</w:t>
            </w:r>
          </w:p>
        </w:tc>
        <w:tc>
          <w:tcPr>
            <w:tcW w:w="1508" w:type="dxa"/>
            <w:vAlign w:val="center"/>
          </w:tcPr>
          <w:p w14:paraId="5BFB46E6" w14:textId="77777777" w:rsidR="002732DB" w:rsidRPr="005913FC" w:rsidRDefault="00303605" w:rsidP="00A47381">
            <w:pPr>
              <w:spacing w:line="259" w:lineRule="auto"/>
              <w:contextualSpacing/>
              <w:jc w:val="center"/>
              <w:rPr>
                <w:sz w:val="18"/>
                <w:szCs w:val="18"/>
              </w:rPr>
            </w:pPr>
            <w:r w:rsidRPr="005913FC">
              <w:rPr>
                <w:rFonts w:hint="eastAsia"/>
                <w:sz w:val="18"/>
                <w:szCs w:val="18"/>
              </w:rPr>
              <w:t>9.7</w:t>
            </w:r>
          </w:p>
        </w:tc>
      </w:tr>
      <w:tr w:rsidR="00505FC5" w:rsidRPr="005913FC" w14:paraId="0084225D" w14:textId="77777777" w:rsidTr="00F87D78">
        <w:trPr>
          <w:trHeight w:val="369"/>
          <w:jc w:val="center"/>
        </w:trPr>
        <w:tc>
          <w:tcPr>
            <w:tcW w:w="850" w:type="dxa"/>
            <w:vAlign w:val="center"/>
            <w:hideMark/>
          </w:tcPr>
          <w:p w14:paraId="77052EF4" w14:textId="77777777" w:rsidR="002732DB" w:rsidRPr="005913FC" w:rsidRDefault="00303605" w:rsidP="00A47381">
            <w:pPr>
              <w:spacing w:after="160" w:line="259" w:lineRule="auto"/>
              <w:contextualSpacing/>
              <w:jc w:val="center"/>
              <w:rPr>
                <w:sz w:val="18"/>
                <w:szCs w:val="18"/>
              </w:rPr>
            </w:pPr>
            <w:r w:rsidRPr="005913FC">
              <w:rPr>
                <w:b/>
                <w:bCs/>
                <w:sz w:val="18"/>
                <w:szCs w:val="18"/>
              </w:rPr>
              <w:t>B</w:t>
            </w:r>
          </w:p>
        </w:tc>
        <w:tc>
          <w:tcPr>
            <w:tcW w:w="3590" w:type="dxa"/>
            <w:vAlign w:val="center"/>
            <w:hideMark/>
          </w:tcPr>
          <w:p w14:paraId="1CE74712" w14:textId="77777777" w:rsidR="002732DB" w:rsidRPr="005913FC" w:rsidRDefault="00303605" w:rsidP="00A47381">
            <w:pPr>
              <w:spacing w:after="160" w:line="259" w:lineRule="auto"/>
              <w:contextualSpacing/>
              <w:jc w:val="center"/>
              <w:rPr>
                <w:sz w:val="18"/>
                <w:szCs w:val="18"/>
              </w:rPr>
            </w:pPr>
            <w:r w:rsidRPr="005913FC">
              <w:rPr>
                <w:b/>
                <w:bCs/>
                <w:sz w:val="18"/>
                <w:szCs w:val="18"/>
              </w:rPr>
              <w:t>Arid climates</w:t>
            </w:r>
          </w:p>
        </w:tc>
        <w:tc>
          <w:tcPr>
            <w:tcW w:w="3260" w:type="dxa"/>
            <w:vAlign w:val="center"/>
            <w:hideMark/>
          </w:tcPr>
          <w:p w14:paraId="6F9E3DE6" w14:textId="3BB82BB6" w:rsidR="002732DB" w:rsidRPr="005913FC" w:rsidRDefault="00303605" w:rsidP="00A47381">
            <w:pPr>
              <w:spacing w:after="160" w:line="259" w:lineRule="auto"/>
              <w:contextualSpacing/>
              <w:jc w:val="center"/>
              <w:rPr>
                <w:sz w:val="18"/>
                <w:szCs w:val="18"/>
              </w:rPr>
            </w:pPr>
            <w:r w:rsidRPr="005913FC">
              <w:rPr>
                <w:b/>
                <w:bCs/>
                <w:sz w:val="18"/>
                <w:szCs w:val="18"/>
              </w:rPr>
              <w:t>P</w:t>
            </w:r>
            <w:r w:rsidRPr="005913FC">
              <w:rPr>
                <w:b/>
                <w:bCs/>
                <w:sz w:val="18"/>
                <w:szCs w:val="18"/>
                <w:vertAlign w:val="subscript"/>
              </w:rPr>
              <w:t>ANN</w:t>
            </w:r>
            <w:r w:rsidRPr="005913FC">
              <w:rPr>
                <w:b/>
                <w:bCs/>
                <w:sz w:val="18"/>
                <w:szCs w:val="18"/>
              </w:rPr>
              <w:t xml:space="preserve"> </w:t>
            </w:r>
            <w:r w:rsidRPr="005913FC">
              <w:rPr>
                <w:sz w:val="18"/>
                <w:szCs w:val="18"/>
              </w:rPr>
              <w:t xml:space="preserve">&lt; </w:t>
            </w:r>
            <w:r w:rsidRPr="005913FC">
              <w:rPr>
                <w:rFonts w:hint="eastAsia"/>
                <w:b/>
                <w:bCs/>
                <w:sz w:val="18"/>
                <w:szCs w:val="18"/>
              </w:rPr>
              <w:t xml:space="preserve"> </w:t>
            </w:r>
            <w:r w:rsidRPr="005913FC">
              <w:rPr>
                <w:b/>
                <w:bCs/>
                <w:sz w:val="18"/>
                <w:szCs w:val="18"/>
              </w:rPr>
              <w:t>10P</w:t>
            </w:r>
            <w:r w:rsidRPr="005913FC">
              <w:rPr>
                <w:b/>
                <w:bCs/>
                <w:sz w:val="18"/>
                <w:szCs w:val="18"/>
                <w:vertAlign w:val="subscript"/>
              </w:rPr>
              <w:t>th</w:t>
            </w:r>
          </w:p>
        </w:tc>
        <w:tc>
          <w:tcPr>
            <w:tcW w:w="1508" w:type="dxa"/>
            <w:vAlign w:val="center"/>
          </w:tcPr>
          <w:p w14:paraId="24B9A1E2" w14:textId="77777777" w:rsidR="002732DB" w:rsidRPr="005913FC" w:rsidRDefault="00303605" w:rsidP="00A47381">
            <w:pPr>
              <w:spacing w:line="259" w:lineRule="auto"/>
              <w:contextualSpacing/>
              <w:jc w:val="center"/>
              <w:rPr>
                <w:b/>
                <w:bCs/>
                <w:sz w:val="18"/>
                <w:szCs w:val="18"/>
              </w:rPr>
            </w:pPr>
            <w:r w:rsidRPr="005913FC">
              <w:rPr>
                <w:rFonts w:hint="eastAsia"/>
                <w:b/>
                <w:bCs/>
                <w:sz w:val="18"/>
                <w:szCs w:val="18"/>
              </w:rPr>
              <w:t>22.1</w:t>
            </w:r>
          </w:p>
        </w:tc>
      </w:tr>
      <w:tr w:rsidR="00505FC5" w:rsidRPr="005913FC" w14:paraId="60746C97" w14:textId="77777777" w:rsidTr="00F87D78">
        <w:trPr>
          <w:trHeight w:val="369"/>
          <w:jc w:val="center"/>
        </w:trPr>
        <w:tc>
          <w:tcPr>
            <w:tcW w:w="850" w:type="dxa"/>
            <w:vAlign w:val="center"/>
            <w:hideMark/>
          </w:tcPr>
          <w:p w14:paraId="6826F34B" w14:textId="77777777" w:rsidR="002732DB" w:rsidRPr="005913FC" w:rsidRDefault="00303605" w:rsidP="00A47381">
            <w:pPr>
              <w:spacing w:after="160" w:line="259" w:lineRule="auto"/>
              <w:contextualSpacing/>
              <w:jc w:val="center"/>
              <w:rPr>
                <w:sz w:val="18"/>
                <w:szCs w:val="18"/>
              </w:rPr>
            </w:pPr>
            <w:r w:rsidRPr="005913FC">
              <w:rPr>
                <w:sz w:val="18"/>
                <w:szCs w:val="18"/>
              </w:rPr>
              <w:t>BS</w:t>
            </w:r>
          </w:p>
        </w:tc>
        <w:tc>
          <w:tcPr>
            <w:tcW w:w="3590" w:type="dxa"/>
            <w:vAlign w:val="center"/>
            <w:hideMark/>
          </w:tcPr>
          <w:p w14:paraId="39507637" w14:textId="77777777" w:rsidR="002732DB" w:rsidRPr="005913FC" w:rsidRDefault="00303605" w:rsidP="00A47381">
            <w:pPr>
              <w:spacing w:after="160" w:line="259" w:lineRule="auto"/>
              <w:contextualSpacing/>
              <w:jc w:val="center"/>
              <w:rPr>
                <w:sz w:val="18"/>
                <w:szCs w:val="18"/>
              </w:rPr>
            </w:pPr>
            <w:r w:rsidRPr="005913FC">
              <w:rPr>
                <w:sz w:val="18"/>
                <w:szCs w:val="18"/>
              </w:rPr>
              <w:t>Steppe climate</w:t>
            </w:r>
          </w:p>
        </w:tc>
        <w:tc>
          <w:tcPr>
            <w:tcW w:w="3260" w:type="dxa"/>
            <w:vAlign w:val="center"/>
            <w:hideMark/>
          </w:tcPr>
          <w:p w14:paraId="5ED3E57C" w14:textId="628445D8" w:rsidR="002732DB" w:rsidRPr="005913FC" w:rsidRDefault="00303605" w:rsidP="00F87D78">
            <w:pPr>
              <w:spacing w:after="160" w:line="259" w:lineRule="auto"/>
              <w:contextualSpacing/>
              <w:jc w:val="center"/>
              <w:rPr>
                <w:sz w:val="18"/>
                <w:szCs w:val="18"/>
              </w:rPr>
            </w:pPr>
            <w:r w:rsidRPr="005913FC">
              <w:rPr>
                <w:sz w:val="18"/>
                <w:szCs w:val="18"/>
              </w:rPr>
              <w:t>P</w:t>
            </w:r>
            <w:r w:rsidRPr="005913FC">
              <w:rPr>
                <w:sz w:val="18"/>
                <w:szCs w:val="18"/>
                <w:vertAlign w:val="subscript"/>
              </w:rPr>
              <w:t>ANN</w:t>
            </w:r>
            <w:r w:rsidR="00F87D78" w:rsidRPr="005913FC">
              <w:rPr>
                <w:rFonts w:cs="Times New Roman"/>
                <w:sz w:val="18"/>
                <w:szCs w:val="18"/>
              </w:rPr>
              <w:t xml:space="preserve"> &gt;</w:t>
            </w:r>
            <w:r w:rsidRPr="005913FC">
              <w:rPr>
                <w:rFonts w:hint="eastAsia"/>
                <w:sz w:val="18"/>
                <w:szCs w:val="18"/>
              </w:rPr>
              <w:t xml:space="preserve"> </w:t>
            </w:r>
            <w:r w:rsidRPr="005913FC">
              <w:rPr>
                <w:sz w:val="18"/>
                <w:szCs w:val="18"/>
              </w:rPr>
              <w:t>5P</w:t>
            </w:r>
            <w:r w:rsidRPr="005913FC">
              <w:rPr>
                <w:sz w:val="18"/>
                <w:szCs w:val="18"/>
                <w:vertAlign w:val="subscript"/>
              </w:rPr>
              <w:t>th</w:t>
            </w:r>
          </w:p>
        </w:tc>
        <w:tc>
          <w:tcPr>
            <w:tcW w:w="1508" w:type="dxa"/>
            <w:vAlign w:val="center"/>
          </w:tcPr>
          <w:p w14:paraId="0217A728" w14:textId="77777777" w:rsidR="002732DB" w:rsidRPr="005913FC" w:rsidRDefault="00303605" w:rsidP="00A47381">
            <w:pPr>
              <w:spacing w:line="259" w:lineRule="auto"/>
              <w:contextualSpacing/>
              <w:jc w:val="center"/>
              <w:rPr>
                <w:sz w:val="18"/>
                <w:szCs w:val="18"/>
              </w:rPr>
            </w:pPr>
            <w:r w:rsidRPr="005913FC">
              <w:rPr>
                <w:rFonts w:hint="eastAsia"/>
                <w:sz w:val="18"/>
                <w:szCs w:val="18"/>
              </w:rPr>
              <w:t>4.6</w:t>
            </w:r>
          </w:p>
        </w:tc>
      </w:tr>
      <w:tr w:rsidR="00505FC5" w:rsidRPr="005913FC" w14:paraId="1E5A1E26" w14:textId="77777777" w:rsidTr="00F87D78">
        <w:trPr>
          <w:trHeight w:val="369"/>
          <w:jc w:val="center"/>
        </w:trPr>
        <w:tc>
          <w:tcPr>
            <w:tcW w:w="850" w:type="dxa"/>
            <w:vAlign w:val="center"/>
            <w:hideMark/>
          </w:tcPr>
          <w:p w14:paraId="6D76CC80" w14:textId="77777777" w:rsidR="002732DB" w:rsidRPr="005913FC" w:rsidRDefault="00303605" w:rsidP="00A47381">
            <w:pPr>
              <w:spacing w:after="160" w:line="259" w:lineRule="auto"/>
              <w:contextualSpacing/>
              <w:jc w:val="center"/>
              <w:rPr>
                <w:sz w:val="18"/>
                <w:szCs w:val="18"/>
              </w:rPr>
            </w:pPr>
            <w:r w:rsidRPr="005913FC">
              <w:rPr>
                <w:sz w:val="18"/>
                <w:szCs w:val="18"/>
              </w:rPr>
              <w:t>BW</w:t>
            </w:r>
          </w:p>
        </w:tc>
        <w:tc>
          <w:tcPr>
            <w:tcW w:w="3590" w:type="dxa"/>
            <w:vAlign w:val="center"/>
            <w:hideMark/>
          </w:tcPr>
          <w:p w14:paraId="01902DB6" w14:textId="77777777" w:rsidR="002732DB" w:rsidRPr="005913FC" w:rsidRDefault="00303605" w:rsidP="00A47381">
            <w:pPr>
              <w:spacing w:after="160" w:line="259" w:lineRule="auto"/>
              <w:contextualSpacing/>
              <w:jc w:val="center"/>
              <w:rPr>
                <w:sz w:val="18"/>
                <w:szCs w:val="18"/>
              </w:rPr>
            </w:pPr>
            <w:r w:rsidRPr="005913FC">
              <w:rPr>
                <w:sz w:val="18"/>
                <w:szCs w:val="18"/>
              </w:rPr>
              <w:t>Desert climate</w:t>
            </w:r>
          </w:p>
        </w:tc>
        <w:tc>
          <w:tcPr>
            <w:tcW w:w="3260" w:type="dxa"/>
            <w:vAlign w:val="center"/>
            <w:hideMark/>
          </w:tcPr>
          <w:p w14:paraId="13363F1D" w14:textId="77777777" w:rsidR="002732DB" w:rsidRPr="005913FC" w:rsidRDefault="00303605" w:rsidP="00A47381">
            <w:pPr>
              <w:spacing w:after="160" w:line="259" w:lineRule="auto"/>
              <w:contextualSpacing/>
              <w:jc w:val="center"/>
              <w:rPr>
                <w:sz w:val="18"/>
                <w:szCs w:val="18"/>
              </w:rPr>
            </w:pPr>
            <w:r w:rsidRPr="005913FC">
              <w:rPr>
                <w:sz w:val="18"/>
                <w:szCs w:val="18"/>
              </w:rPr>
              <w:t>P</w:t>
            </w:r>
            <w:r w:rsidRPr="005913FC">
              <w:rPr>
                <w:sz w:val="18"/>
                <w:szCs w:val="18"/>
                <w:vertAlign w:val="subscript"/>
              </w:rPr>
              <w:t>ANN</w:t>
            </w:r>
            <w:r w:rsidRPr="005913FC">
              <w:rPr>
                <w:sz w:val="18"/>
                <w:szCs w:val="18"/>
              </w:rPr>
              <w:t xml:space="preserve"> </w:t>
            </w:r>
            <w:r w:rsidRPr="005913FC">
              <w:rPr>
                <w:rFonts w:hint="eastAsia"/>
                <w:sz w:val="18"/>
                <w:szCs w:val="18"/>
              </w:rPr>
              <w:t xml:space="preserve">≤ </w:t>
            </w:r>
            <w:r w:rsidRPr="005913FC">
              <w:rPr>
                <w:sz w:val="18"/>
                <w:szCs w:val="18"/>
              </w:rPr>
              <w:t>5P</w:t>
            </w:r>
            <w:r w:rsidRPr="005913FC">
              <w:rPr>
                <w:sz w:val="18"/>
                <w:szCs w:val="18"/>
                <w:vertAlign w:val="subscript"/>
              </w:rPr>
              <w:t>th</w:t>
            </w:r>
          </w:p>
        </w:tc>
        <w:tc>
          <w:tcPr>
            <w:tcW w:w="1508" w:type="dxa"/>
            <w:vAlign w:val="center"/>
          </w:tcPr>
          <w:p w14:paraId="23200485" w14:textId="77777777" w:rsidR="002732DB" w:rsidRPr="005913FC" w:rsidRDefault="00303605" w:rsidP="00A47381">
            <w:pPr>
              <w:spacing w:line="259" w:lineRule="auto"/>
              <w:contextualSpacing/>
              <w:jc w:val="center"/>
              <w:rPr>
                <w:sz w:val="18"/>
                <w:szCs w:val="18"/>
              </w:rPr>
            </w:pPr>
            <w:r w:rsidRPr="005913FC">
              <w:rPr>
                <w:rFonts w:hint="eastAsia"/>
                <w:sz w:val="18"/>
                <w:szCs w:val="18"/>
              </w:rPr>
              <w:t>17.5</w:t>
            </w:r>
          </w:p>
        </w:tc>
      </w:tr>
      <w:tr w:rsidR="00505FC5" w:rsidRPr="005913FC" w14:paraId="05BE2230" w14:textId="77777777" w:rsidTr="00F87D78">
        <w:trPr>
          <w:trHeight w:val="369"/>
          <w:jc w:val="center"/>
        </w:trPr>
        <w:tc>
          <w:tcPr>
            <w:tcW w:w="850" w:type="dxa"/>
            <w:vAlign w:val="center"/>
            <w:hideMark/>
          </w:tcPr>
          <w:p w14:paraId="02436001" w14:textId="77777777" w:rsidR="002732DB" w:rsidRPr="005913FC" w:rsidRDefault="00303605" w:rsidP="00A47381">
            <w:pPr>
              <w:spacing w:after="160" w:line="259" w:lineRule="auto"/>
              <w:contextualSpacing/>
              <w:jc w:val="center"/>
              <w:rPr>
                <w:sz w:val="18"/>
                <w:szCs w:val="18"/>
              </w:rPr>
            </w:pPr>
            <w:r w:rsidRPr="005913FC">
              <w:rPr>
                <w:b/>
                <w:bCs/>
                <w:sz w:val="18"/>
                <w:szCs w:val="18"/>
              </w:rPr>
              <w:t>C</w:t>
            </w:r>
          </w:p>
        </w:tc>
        <w:tc>
          <w:tcPr>
            <w:tcW w:w="3590" w:type="dxa"/>
            <w:vAlign w:val="center"/>
            <w:hideMark/>
          </w:tcPr>
          <w:p w14:paraId="6DC6A711" w14:textId="77777777" w:rsidR="002732DB" w:rsidRPr="005913FC" w:rsidRDefault="00303605" w:rsidP="00A47381">
            <w:pPr>
              <w:spacing w:after="160" w:line="259" w:lineRule="auto"/>
              <w:contextualSpacing/>
              <w:jc w:val="center"/>
              <w:rPr>
                <w:sz w:val="18"/>
                <w:szCs w:val="18"/>
              </w:rPr>
            </w:pPr>
            <w:r w:rsidRPr="005913FC">
              <w:rPr>
                <w:b/>
                <w:bCs/>
                <w:sz w:val="18"/>
                <w:szCs w:val="18"/>
              </w:rPr>
              <w:t>Warm temperate climates</w:t>
            </w:r>
          </w:p>
        </w:tc>
        <w:tc>
          <w:tcPr>
            <w:tcW w:w="3260" w:type="dxa"/>
            <w:vAlign w:val="center"/>
            <w:hideMark/>
          </w:tcPr>
          <w:p w14:paraId="79042F2C" w14:textId="2EFDA29D" w:rsidR="002732DB" w:rsidRPr="005913FC" w:rsidRDefault="006C7FC6" w:rsidP="00A47381">
            <w:pPr>
              <w:spacing w:after="160" w:line="259" w:lineRule="auto"/>
              <w:contextualSpacing/>
              <w:jc w:val="center"/>
              <w:rPr>
                <w:sz w:val="18"/>
                <w:szCs w:val="18"/>
              </w:rPr>
            </w:pPr>
            <w:r w:rsidRPr="005913FC">
              <w:rPr>
                <w:b/>
                <w:bCs/>
                <w:sz w:val="18"/>
                <w:szCs w:val="18"/>
              </w:rPr>
              <w:t xml:space="preserve">-3 </w:t>
            </w:r>
            <w:r w:rsidR="00240420">
              <w:rPr>
                <w:b/>
                <w:bCs/>
                <w:sz w:val="18"/>
                <w:szCs w:val="18"/>
              </w:rPr>
              <w:t>°C</w:t>
            </w:r>
            <w:r w:rsidR="00303605" w:rsidRPr="005913FC">
              <w:rPr>
                <w:rFonts w:hint="eastAsia"/>
                <w:b/>
                <w:bCs/>
                <w:sz w:val="18"/>
                <w:szCs w:val="18"/>
              </w:rPr>
              <w:t xml:space="preserve"> </w:t>
            </w:r>
            <w:r w:rsidR="00303605" w:rsidRPr="005913FC">
              <w:rPr>
                <w:sz w:val="18"/>
                <w:szCs w:val="18"/>
              </w:rPr>
              <w:t xml:space="preserve">&lt; </w:t>
            </w:r>
            <w:r w:rsidR="00303605" w:rsidRPr="005913FC">
              <w:rPr>
                <w:rFonts w:hint="eastAsia"/>
                <w:b/>
                <w:bCs/>
                <w:sz w:val="18"/>
                <w:szCs w:val="18"/>
              </w:rPr>
              <w:t xml:space="preserve"> </w:t>
            </w:r>
            <w:r w:rsidR="00303605" w:rsidRPr="005913FC">
              <w:rPr>
                <w:b/>
                <w:bCs/>
                <w:sz w:val="18"/>
                <w:szCs w:val="18"/>
              </w:rPr>
              <w:t>T</w:t>
            </w:r>
            <w:r w:rsidR="00303605" w:rsidRPr="005913FC">
              <w:rPr>
                <w:b/>
                <w:bCs/>
                <w:sz w:val="18"/>
                <w:szCs w:val="18"/>
                <w:vertAlign w:val="subscript"/>
              </w:rPr>
              <w:t>min</w:t>
            </w:r>
            <w:r w:rsidR="00303605" w:rsidRPr="005913FC">
              <w:rPr>
                <w:b/>
                <w:bCs/>
                <w:sz w:val="18"/>
                <w:szCs w:val="18"/>
              </w:rPr>
              <w:t xml:space="preserve"> </w:t>
            </w:r>
            <w:r w:rsidR="00303605" w:rsidRPr="005913FC">
              <w:rPr>
                <w:sz w:val="18"/>
                <w:szCs w:val="18"/>
              </w:rPr>
              <w:t xml:space="preserve">&lt; </w:t>
            </w:r>
            <w:r w:rsidR="00303605" w:rsidRPr="005913FC">
              <w:rPr>
                <w:rFonts w:hint="eastAsia"/>
                <w:b/>
                <w:bCs/>
                <w:sz w:val="18"/>
                <w:szCs w:val="18"/>
              </w:rPr>
              <w:t xml:space="preserve"> </w:t>
            </w:r>
            <w:r w:rsidRPr="005913FC">
              <w:rPr>
                <w:b/>
                <w:bCs/>
                <w:sz w:val="18"/>
                <w:szCs w:val="18"/>
              </w:rPr>
              <w:t xml:space="preserve">+18 </w:t>
            </w:r>
            <w:r w:rsidR="00240420">
              <w:rPr>
                <w:b/>
                <w:bCs/>
                <w:sz w:val="18"/>
                <w:szCs w:val="18"/>
              </w:rPr>
              <w:t>°C</w:t>
            </w:r>
          </w:p>
        </w:tc>
        <w:tc>
          <w:tcPr>
            <w:tcW w:w="1508" w:type="dxa"/>
            <w:vAlign w:val="center"/>
          </w:tcPr>
          <w:p w14:paraId="3092AB30" w14:textId="77777777" w:rsidR="002732DB" w:rsidRPr="005913FC" w:rsidRDefault="00303605" w:rsidP="00A47381">
            <w:pPr>
              <w:spacing w:line="259" w:lineRule="auto"/>
              <w:contextualSpacing/>
              <w:jc w:val="center"/>
              <w:rPr>
                <w:b/>
                <w:bCs/>
                <w:sz w:val="18"/>
                <w:szCs w:val="18"/>
              </w:rPr>
            </w:pPr>
            <w:r w:rsidRPr="005913FC">
              <w:rPr>
                <w:rFonts w:hint="eastAsia"/>
                <w:b/>
                <w:bCs/>
                <w:sz w:val="18"/>
                <w:szCs w:val="18"/>
              </w:rPr>
              <w:t>19.4</w:t>
            </w:r>
          </w:p>
        </w:tc>
      </w:tr>
      <w:tr w:rsidR="00505FC5" w:rsidRPr="005913FC" w14:paraId="5BE0C87F" w14:textId="77777777" w:rsidTr="00F87D78">
        <w:trPr>
          <w:trHeight w:val="369"/>
          <w:jc w:val="center"/>
        </w:trPr>
        <w:tc>
          <w:tcPr>
            <w:tcW w:w="850" w:type="dxa"/>
            <w:vAlign w:val="center"/>
            <w:hideMark/>
          </w:tcPr>
          <w:p w14:paraId="6A32456E" w14:textId="77777777" w:rsidR="002732DB" w:rsidRPr="005913FC" w:rsidRDefault="00303605" w:rsidP="00A47381">
            <w:pPr>
              <w:spacing w:after="160" w:line="259" w:lineRule="auto"/>
              <w:contextualSpacing/>
              <w:jc w:val="center"/>
              <w:rPr>
                <w:sz w:val="18"/>
                <w:szCs w:val="18"/>
              </w:rPr>
            </w:pPr>
            <w:r w:rsidRPr="005913FC">
              <w:rPr>
                <w:sz w:val="18"/>
                <w:szCs w:val="18"/>
              </w:rPr>
              <w:t>Cs</w:t>
            </w:r>
          </w:p>
        </w:tc>
        <w:tc>
          <w:tcPr>
            <w:tcW w:w="3590" w:type="dxa"/>
            <w:vAlign w:val="center"/>
            <w:hideMark/>
          </w:tcPr>
          <w:p w14:paraId="259E7D6E" w14:textId="77777777" w:rsidR="002732DB" w:rsidRPr="005913FC" w:rsidRDefault="00303605" w:rsidP="00A47381">
            <w:pPr>
              <w:spacing w:after="160" w:line="259" w:lineRule="auto"/>
              <w:contextualSpacing/>
              <w:jc w:val="center"/>
              <w:rPr>
                <w:sz w:val="18"/>
                <w:szCs w:val="18"/>
              </w:rPr>
            </w:pPr>
            <w:r w:rsidRPr="005913FC">
              <w:rPr>
                <w:sz w:val="18"/>
                <w:szCs w:val="18"/>
              </w:rPr>
              <w:t>Warm temperate climate with dry summer</w:t>
            </w:r>
          </w:p>
        </w:tc>
        <w:tc>
          <w:tcPr>
            <w:tcW w:w="3260" w:type="dxa"/>
            <w:vAlign w:val="center"/>
            <w:hideMark/>
          </w:tcPr>
          <w:p w14:paraId="4C3EB116" w14:textId="38A023BC" w:rsidR="002732DB" w:rsidRPr="005913FC" w:rsidRDefault="00303605" w:rsidP="00A47381">
            <w:pPr>
              <w:spacing w:after="160" w:line="259" w:lineRule="auto"/>
              <w:contextualSpacing/>
              <w:jc w:val="center"/>
              <w:rPr>
                <w:sz w:val="18"/>
                <w:szCs w:val="18"/>
              </w:rPr>
            </w:pPr>
            <w:r w:rsidRPr="005913FC">
              <w:rPr>
                <w:sz w:val="18"/>
                <w:szCs w:val="18"/>
              </w:rPr>
              <w:t>P</w:t>
            </w:r>
            <w:r w:rsidRPr="005913FC">
              <w:rPr>
                <w:sz w:val="18"/>
                <w:szCs w:val="18"/>
                <w:vertAlign w:val="subscript"/>
              </w:rPr>
              <w:t>smin</w:t>
            </w:r>
            <w:r w:rsidRPr="005913FC">
              <w:rPr>
                <w:sz w:val="18"/>
                <w:szCs w:val="18"/>
              </w:rPr>
              <w:t xml:space="preserve"> &lt; </w:t>
            </w:r>
            <w:r w:rsidRPr="005913FC">
              <w:rPr>
                <w:rFonts w:hint="eastAsia"/>
                <w:sz w:val="18"/>
                <w:szCs w:val="18"/>
              </w:rPr>
              <w:t xml:space="preserve"> </w:t>
            </w:r>
            <w:r w:rsidRPr="005913FC">
              <w:rPr>
                <w:sz w:val="18"/>
                <w:szCs w:val="18"/>
              </w:rPr>
              <w:t>P</w:t>
            </w:r>
            <w:r w:rsidRPr="005913FC">
              <w:rPr>
                <w:sz w:val="18"/>
                <w:szCs w:val="18"/>
                <w:vertAlign w:val="subscript"/>
              </w:rPr>
              <w:t>wmin</w:t>
            </w:r>
            <w:r w:rsidRPr="005913FC">
              <w:rPr>
                <w:sz w:val="18"/>
                <w:szCs w:val="18"/>
              </w:rPr>
              <w:t xml:space="preserve"> &amp;</w:t>
            </w:r>
          </w:p>
          <w:p w14:paraId="1C1C87D0" w14:textId="41AA1C81" w:rsidR="002732DB" w:rsidRPr="005913FC" w:rsidRDefault="00303605" w:rsidP="002732DB">
            <w:pPr>
              <w:spacing w:after="160" w:line="259" w:lineRule="auto"/>
              <w:contextualSpacing/>
              <w:jc w:val="center"/>
              <w:rPr>
                <w:sz w:val="18"/>
                <w:szCs w:val="18"/>
              </w:rPr>
            </w:pPr>
            <w:r w:rsidRPr="005913FC">
              <w:rPr>
                <w:sz w:val="18"/>
                <w:szCs w:val="18"/>
              </w:rPr>
              <w:t>P</w:t>
            </w:r>
            <w:r w:rsidRPr="005913FC">
              <w:rPr>
                <w:sz w:val="18"/>
                <w:szCs w:val="18"/>
                <w:vertAlign w:val="subscript"/>
              </w:rPr>
              <w:t>wmax</w:t>
            </w:r>
            <w:r w:rsidR="00F87D78" w:rsidRPr="005913FC">
              <w:rPr>
                <w:rFonts w:cs="Times New Roman"/>
                <w:sz w:val="18"/>
                <w:szCs w:val="18"/>
              </w:rPr>
              <w:t xml:space="preserve"> &gt;</w:t>
            </w:r>
            <w:r w:rsidRPr="005913FC">
              <w:rPr>
                <w:rFonts w:hint="eastAsia"/>
                <w:sz w:val="18"/>
                <w:szCs w:val="18"/>
              </w:rPr>
              <w:t xml:space="preserve"> </w:t>
            </w:r>
            <w:r w:rsidRPr="005913FC">
              <w:rPr>
                <w:sz w:val="18"/>
                <w:szCs w:val="18"/>
              </w:rPr>
              <w:t>3P</w:t>
            </w:r>
            <w:r w:rsidRPr="005913FC">
              <w:rPr>
                <w:sz w:val="18"/>
                <w:szCs w:val="18"/>
                <w:vertAlign w:val="subscript"/>
              </w:rPr>
              <w:t>smin</w:t>
            </w:r>
            <w:r w:rsidRPr="005913FC">
              <w:rPr>
                <w:sz w:val="18"/>
                <w:szCs w:val="18"/>
              </w:rPr>
              <w:t xml:space="preserve"> &amp; P</w:t>
            </w:r>
            <w:r w:rsidRPr="005913FC">
              <w:rPr>
                <w:sz w:val="18"/>
                <w:szCs w:val="18"/>
                <w:vertAlign w:val="subscript"/>
              </w:rPr>
              <w:t>smin</w:t>
            </w:r>
            <w:r w:rsidRPr="005913FC">
              <w:rPr>
                <w:rFonts w:cs="Times New Roman"/>
                <w:sz w:val="18"/>
                <w:szCs w:val="18"/>
              </w:rPr>
              <w:t xml:space="preserve"> &lt;</w:t>
            </w:r>
            <w:r w:rsidRPr="005913FC">
              <w:rPr>
                <w:rFonts w:hint="eastAsia"/>
                <w:sz w:val="18"/>
                <w:szCs w:val="18"/>
              </w:rPr>
              <w:t xml:space="preserve"> </w:t>
            </w:r>
            <w:r w:rsidRPr="005913FC">
              <w:rPr>
                <w:sz w:val="18"/>
                <w:szCs w:val="18"/>
              </w:rPr>
              <w:t>40 mm</w:t>
            </w:r>
          </w:p>
        </w:tc>
        <w:tc>
          <w:tcPr>
            <w:tcW w:w="1508" w:type="dxa"/>
            <w:vAlign w:val="center"/>
          </w:tcPr>
          <w:p w14:paraId="0D9302D8" w14:textId="77777777" w:rsidR="002732DB" w:rsidRPr="005913FC" w:rsidRDefault="00303605" w:rsidP="00A47381">
            <w:pPr>
              <w:spacing w:line="259" w:lineRule="auto"/>
              <w:contextualSpacing/>
              <w:jc w:val="center"/>
              <w:rPr>
                <w:sz w:val="18"/>
                <w:szCs w:val="18"/>
              </w:rPr>
            </w:pPr>
            <w:r w:rsidRPr="005913FC">
              <w:rPr>
                <w:sz w:val="18"/>
                <w:szCs w:val="18"/>
              </w:rPr>
              <w:t>2.1</w:t>
            </w:r>
          </w:p>
        </w:tc>
      </w:tr>
      <w:tr w:rsidR="00505FC5" w:rsidRPr="005913FC" w14:paraId="105A8D5B" w14:textId="77777777" w:rsidTr="00F87D78">
        <w:trPr>
          <w:trHeight w:val="369"/>
          <w:jc w:val="center"/>
        </w:trPr>
        <w:tc>
          <w:tcPr>
            <w:tcW w:w="850" w:type="dxa"/>
            <w:vAlign w:val="center"/>
            <w:hideMark/>
          </w:tcPr>
          <w:p w14:paraId="59789A89" w14:textId="77777777" w:rsidR="002732DB" w:rsidRPr="005913FC" w:rsidRDefault="00303605" w:rsidP="00A47381">
            <w:pPr>
              <w:spacing w:after="160" w:line="259" w:lineRule="auto"/>
              <w:contextualSpacing/>
              <w:jc w:val="center"/>
              <w:rPr>
                <w:sz w:val="18"/>
                <w:szCs w:val="18"/>
              </w:rPr>
            </w:pPr>
            <w:r w:rsidRPr="005913FC">
              <w:rPr>
                <w:sz w:val="18"/>
                <w:szCs w:val="18"/>
              </w:rPr>
              <w:t>Cw</w:t>
            </w:r>
          </w:p>
        </w:tc>
        <w:tc>
          <w:tcPr>
            <w:tcW w:w="3590" w:type="dxa"/>
            <w:vAlign w:val="center"/>
            <w:hideMark/>
          </w:tcPr>
          <w:p w14:paraId="02CD50EA" w14:textId="77777777" w:rsidR="002732DB" w:rsidRPr="005913FC" w:rsidRDefault="00303605" w:rsidP="00A47381">
            <w:pPr>
              <w:spacing w:after="160" w:line="259" w:lineRule="auto"/>
              <w:contextualSpacing/>
              <w:jc w:val="center"/>
              <w:rPr>
                <w:sz w:val="18"/>
                <w:szCs w:val="18"/>
              </w:rPr>
            </w:pPr>
            <w:r w:rsidRPr="005913FC">
              <w:rPr>
                <w:sz w:val="18"/>
                <w:szCs w:val="18"/>
              </w:rPr>
              <w:t>Warm temperate climate with dry winter</w:t>
            </w:r>
          </w:p>
        </w:tc>
        <w:tc>
          <w:tcPr>
            <w:tcW w:w="3260" w:type="dxa"/>
            <w:vAlign w:val="center"/>
            <w:hideMark/>
          </w:tcPr>
          <w:p w14:paraId="19A5DE01" w14:textId="2CB6F50B" w:rsidR="002732DB" w:rsidRPr="005913FC" w:rsidRDefault="00303605" w:rsidP="00A47381">
            <w:pPr>
              <w:spacing w:after="160" w:line="259" w:lineRule="auto"/>
              <w:contextualSpacing/>
              <w:jc w:val="center"/>
              <w:rPr>
                <w:sz w:val="18"/>
                <w:szCs w:val="18"/>
              </w:rPr>
            </w:pPr>
            <w:r w:rsidRPr="005913FC">
              <w:rPr>
                <w:sz w:val="18"/>
                <w:szCs w:val="18"/>
              </w:rPr>
              <w:t>P</w:t>
            </w:r>
            <w:r w:rsidRPr="005913FC">
              <w:rPr>
                <w:sz w:val="18"/>
                <w:szCs w:val="18"/>
                <w:vertAlign w:val="subscript"/>
              </w:rPr>
              <w:t>wmin</w:t>
            </w:r>
            <w:r w:rsidRPr="005913FC">
              <w:rPr>
                <w:rFonts w:cs="Times New Roman"/>
                <w:sz w:val="18"/>
                <w:szCs w:val="18"/>
              </w:rPr>
              <w:t xml:space="preserve"> &lt;</w:t>
            </w:r>
            <w:r w:rsidRPr="005913FC">
              <w:rPr>
                <w:rFonts w:hint="eastAsia"/>
                <w:sz w:val="18"/>
                <w:szCs w:val="18"/>
              </w:rPr>
              <w:t xml:space="preserve"> </w:t>
            </w:r>
            <w:r w:rsidRPr="005913FC">
              <w:rPr>
                <w:sz w:val="18"/>
                <w:szCs w:val="18"/>
              </w:rPr>
              <w:t>P</w:t>
            </w:r>
            <w:r w:rsidRPr="005913FC">
              <w:rPr>
                <w:sz w:val="18"/>
                <w:szCs w:val="18"/>
                <w:vertAlign w:val="subscript"/>
              </w:rPr>
              <w:t>smin</w:t>
            </w:r>
            <w:r w:rsidRPr="005913FC">
              <w:rPr>
                <w:sz w:val="18"/>
                <w:szCs w:val="18"/>
              </w:rPr>
              <w:t xml:space="preserve"> &amp; P</w:t>
            </w:r>
            <w:r w:rsidRPr="005913FC">
              <w:rPr>
                <w:sz w:val="18"/>
                <w:szCs w:val="18"/>
                <w:vertAlign w:val="subscript"/>
              </w:rPr>
              <w:t>smax</w:t>
            </w:r>
            <w:r w:rsidR="00F87D78" w:rsidRPr="005913FC">
              <w:rPr>
                <w:rFonts w:cs="Times New Roman"/>
                <w:sz w:val="18"/>
                <w:szCs w:val="18"/>
              </w:rPr>
              <w:t xml:space="preserve"> &gt;</w:t>
            </w:r>
            <w:r w:rsidRPr="005913FC">
              <w:rPr>
                <w:rFonts w:hint="eastAsia"/>
                <w:sz w:val="18"/>
                <w:szCs w:val="18"/>
              </w:rPr>
              <w:t xml:space="preserve"> </w:t>
            </w:r>
            <w:r w:rsidRPr="005913FC">
              <w:rPr>
                <w:sz w:val="18"/>
                <w:szCs w:val="18"/>
              </w:rPr>
              <w:t>10P</w:t>
            </w:r>
            <w:r w:rsidRPr="005913FC">
              <w:rPr>
                <w:sz w:val="18"/>
                <w:szCs w:val="18"/>
                <w:vertAlign w:val="subscript"/>
              </w:rPr>
              <w:t>wmin</w:t>
            </w:r>
          </w:p>
        </w:tc>
        <w:tc>
          <w:tcPr>
            <w:tcW w:w="1508" w:type="dxa"/>
            <w:vAlign w:val="center"/>
          </w:tcPr>
          <w:p w14:paraId="0B427A4D" w14:textId="77777777" w:rsidR="002732DB" w:rsidRPr="005913FC" w:rsidRDefault="00303605" w:rsidP="00A47381">
            <w:pPr>
              <w:spacing w:line="259" w:lineRule="auto"/>
              <w:contextualSpacing/>
              <w:jc w:val="center"/>
              <w:rPr>
                <w:sz w:val="18"/>
                <w:szCs w:val="18"/>
              </w:rPr>
            </w:pPr>
            <w:r w:rsidRPr="005913FC">
              <w:rPr>
                <w:rFonts w:hint="eastAsia"/>
                <w:sz w:val="18"/>
                <w:szCs w:val="18"/>
              </w:rPr>
              <w:t>10.5</w:t>
            </w:r>
          </w:p>
        </w:tc>
      </w:tr>
      <w:tr w:rsidR="00505FC5" w:rsidRPr="005913FC" w14:paraId="38CC4EFB" w14:textId="77777777" w:rsidTr="00F87D78">
        <w:trPr>
          <w:trHeight w:val="369"/>
          <w:jc w:val="center"/>
        </w:trPr>
        <w:tc>
          <w:tcPr>
            <w:tcW w:w="850" w:type="dxa"/>
            <w:vAlign w:val="center"/>
            <w:hideMark/>
          </w:tcPr>
          <w:p w14:paraId="7CED8411" w14:textId="77777777" w:rsidR="002732DB" w:rsidRPr="005913FC" w:rsidRDefault="00303605" w:rsidP="00A47381">
            <w:pPr>
              <w:spacing w:after="160" w:line="259" w:lineRule="auto"/>
              <w:contextualSpacing/>
              <w:jc w:val="center"/>
              <w:rPr>
                <w:sz w:val="18"/>
                <w:szCs w:val="18"/>
              </w:rPr>
            </w:pPr>
            <w:r w:rsidRPr="005913FC">
              <w:rPr>
                <w:sz w:val="18"/>
                <w:szCs w:val="18"/>
              </w:rPr>
              <w:t>Cf</w:t>
            </w:r>
          </w:p>
        </w:tc>
        <w:tc>
          <w:tcPr>
            <w:tcW w:w="3590" w:type="dxa"/>
            <w:vAlign w:val="center"/>
            <w:hideMark/>
          </w:tcPr>
          <w:p w14:paraId="3EF0803B" w14:textId="77777777" w:rsidR="002732DB" w:rsidRPr="005913FC" w:rsidRDefault="00303605" w:rsidP="00A47381">
            <w:pPr>
              <w:spacing w:after="160" w:line="259" w:lineRule="auto"/>
              <w:contextualSpacing/>
              <w:jc w:val="center"/>
              <w:rPr>
                <w:sz w:val="18"/>
                <w:szCs w:val="18"/>
              </w:rPr>
            </w:pPr>
            <w:r w:rsidRPr="005913FC">
              <w:rPr>
                <w:sz w:val="18"/>
                <w:szCs w:val="18"/>
              </w:rPr>
              <w:t>Warm temperate climate without dry season</w:t>
            </w:r>
          </w:p>
        </w:tc>
        <w:tc>
          <w:tcPr>
            <w:tcW w:w="3260" w:type="dxa"/>
            <w:vAlign w:val="center"/>
            <w:hideMark/>
          </w:tcPr>
          <w:p w14:paraId="2B741B3F" w14:textId="77777777" w:rsidR="002732DB" w:rsidRPr="005913FC" w:rsidRDefault="00303605" w:rsidP="00A47381">
            <w:pPr>
              <w:spacing w:after="160" w:line="259" w:lineRule="auto"/>
              <w:contextualSpacing/>
              <w:jc w:val="center"/>
              <w:rPr>
                <w:sz w:val="18"/>
                <w:szCs w:val="18"/>
              </w:rPr>
            </w:pPr>
            <w:r w:rsidRPr="005913FC">
              <w:rPr>
                <w:sz w:val="18"/>
                <w:szCs w:val="18"/>
              </w:rPr>
              <w:t>Neither Cs nor Cw</w:t>
            </w:r>
          </w:p>
        </w:tc>
        <w:tc>
          <w:tcPr>
            <w:tcW w:w="1508" w:type="dxa"/>
            <w:vAlign w:val="center"/>
          </w:tcPr>
          <w:p w14:paraId="20460220" w14:textId="77777777" w:rsidR="002732DB" w:rsidRPr="005913FC" w:rsidRDefault="00303605" w:rsidP="00A47381">
            <w:pPr>
              <w:spacing w:line="259" w:lineRule="auto"/>
              <w:contextualSpacing/>
              <w:jc w:val="center"/>
              <w:rPr>
                <w:sz w:val="18"/>
                <w:szCs w:val="18"/>
              </w:rPr>
            </w:pPr>
            <w:r w:rsidRPr="005913FC">
              <w:rPr>
                <w:rFonts w:hint="eastAsia"/>
                <w:sz w:val="18"/>
                <w:szCs w:val="18"/>
              </w:rPr>
              <w:t>6.7</w:t>
            </w:r>
          </w:p>
        </w:tc>
      </w:tr>
      <w:tr w:rsidR="00505FC5" w:rsidRPr="005913FC" w14:paraId="6AAC3AC1" w14:textId="77777777" w:rsidTr="00F87D78">
        <w:trPr>
          <w:trHeight w:val="369"/>
          <w:jc w:val="center"/>
        </w:trPr>
        <w:tc>
          <w:tcPr>
            <w:tcW w:w="850" w:type="dxa"/>
            <w:vAlign w:val="center"/>
            <w:hideMark/>
          </w:tcPr>
          <w:p w14:paraId="10FEC65B" w14:textId="77777777" w:rsidR="002732DB" w:rsidRPr="005913FC" w:rsidRDefault="00303605" w:rsidP="00A47381">
            <w:pPr>
              <w:spacing w:after="160" w:line="259" w:lineRule="auto"/>
              <w:contextualSpacing/>
              <w:jc w:val="center"/>
              <w:rPr>
                <w:sz w:val="18"/>
                <w:szCs w:val="18"/>
              </w:rPr>
            </w:pPr>
            <w:r w:rsidRPr="005913FC">
              <w:rPr>
                <w:b/>
                <w:bCs/>
                <w:sz w:val="18"/>
                <w:szCs w:val="18"/>
              </w:rPr>
              <w:t>D</w:t>
            </w:r>
          </w:p>
        </w:tc>
        <w:tc>
          <w:tcPr>
            <w:tcW w:w="3590" w:type="dxa"/>
            <w:vAlign w:val="center"/>
            <w:hideMark/>
          </w:tcPr>
          <w:p w14:paraId="190C5C5D" w14:textId="77777777" w:rsidR="002732DB" w:rsidRPr="005913FC" w:rsidRDefault="00303605" w:rsidP="00A47381">
            <w:pPr>
              <w:spacing w:after="160" w:line="259" w:lineRule="auto"/>
              <w:contextualSpacing/>
              <w:jc w:val="center"/>
              <w:rPr>
                <w:sz w:val="18"/>
                <w:szCs w:val="18"/>
              </w:rPr>
            </w:pPr>
            <w:r w:rsidRPr="005913FC">
              <w:rPr>
                <w:b/>
                <w:bCs/>
                <w:sz w:val="18"/>
                <w:szCs w:val="18"/>
              </w:rPr>
              <w:t>Cold climates</w:t>
            </w:r>
          </w:p>
        </w:tc>
        <w:tc>
          <w:tcPr>
            <w:tcW w:w="3260" w:type="dxa"/>
            <w:vAlign w:val="center"/>
            <w:hideMark/>
          </w:tcPr>
          <w:p w14:paraId="0A402452" w14:textId="53542D16" w:rsidR="002732DB" w:rsidRPr="005913FC" w:rsidRDefault="00303605" w:rsidP="00A47381">
            <w:pPr>
              <w:spacing w:after="160" w:line="259" w:lineRule="auto"/>
              <w:contextualSpacing/>
              <w:jc w:val="center"/>
              <w:rPr>
                <w:sz w:val="18"/>
                <w:szCs w:val="18"/>
              </w:rPr>
            </w:pPr>
            <w:r w:rsidRPr="005913FC">
              <w:rPr>
                <w:b/>
                <w:bCs/>
                <w:sz w:val="18"/>
                <w:szCs w:val="18"/>
              </w:rPr>
              <w:t>T</w:t>
            </w:r>
            <w:r w:rsidRPr="005913FC">
              <w:rPr>
                <w:b/>
                <w:bCs/>
                <w:sz w:val="18"/>
                <w:szCs w:val="18"/>
                <w:vertAlign w:val="subscript"/>
              </w:rPr>
              <w:t>min</w:t>
            </w:r>
            <w:r w:rsidRPr="005913FC">
              <w:rPr>
                <w:b/>
                <w:bCs/>
                <w:sz w:val="18"/>
                <w:szCs w:val="18"/>
              </w:rPr>
              <w:t xml:space="preserve"> </w:t>
            </w:r>
            <w:r w:rsidRPr="005913FC">
              <w:rPr>
                <w:rFonts w:hint="eastAsia"/>
                <w:b/>
                <w:bCs/>
                <w:sz w:val="18"/>
                <w:szCs w:val="18"/>
              </w:rPr>
              <w:t xml:space="preserve">≤ </w:t>
            </w:r>
            <w:r w:rsidR="006C7FC6" w:rsidRPr="005913FC">
              <w:rPr>
                <w:b/>
                <w:bCs/>
                <w:sz w:val="18"/>
                <w:szCs w:val="18"/>
              </w:rPr>
              <w:t xml:space="preserve">-3 </w:t>
            </w:r>
            <w:r w:rsidR="00240420">
              <w:rPr>
                <w:b/>
                <w:bCs/>
                <w:sz w:val="18"/>
                <w:szCs w:val="18"/>
              </w:rPr>
              <w:t>°C</w:t>
            </w:r>
          </w:p>
        </w:tc>
        <w:tc>
          <w:tcPr>
            <w:tcW w:w="1508" w:type="dxa"/>
            <w:vAlign w:val="center"/>
          </w:tcPr>
          <w:p w14:paraId="59BE0AAB" w14:textId="77777777" w:rsidR="002732DB" w:rsidRPr="005913FC" w:rsidRDefault="00303605" w:rsidP="00A47381">
            <w:pPr>
              <w:spacing w:line="259" w:lineRule="auto"/>
              <w:contextualSpacing/>
              <w:jc w:val="center"/>
              <w:rPr>
                <w:b/>
                <w:bCs/>
                <w:sz w:val="18"/>
                <w:szCs w:val="18"/>
              </w:rPr>
            </w:pPr>
            <w:r w:rsidRPr="005913FC">
              <w:rPr>
                <w:rFonts w:hint="eastAsia"/>
                <w:b/>
                <w:bCs/>
                <w:sz w:val="18"/>
                <w:szCs w:val="18"/>
              </w:rPr>
              <w:t>36.3</w:t>
            </w:r>
          </w:p>
        </w:tc>
      </w:tr>
      <w:tr w:rsidR="00505FC5" w:rsidRPr="005913FC" w14:paraId="167822C1" w14:textId="77777777" w:rsidTr="00F87D78">
        <w:trPr>
          <w:trHeight w:val="369"/>
          <w:jc w:val="center"/>
        </w:trPr>
        <w:tc>
          <w:tcPr>
            <w:tcW w:w="850" w:type="dxa"/>
            <w:vAlign w:val="center"/>
            <w:hideMark/>
          </w:tcPr>
          <w:p w14:paraId="6C56E8E2" w14:textId="77777777" w:rsidR="002732DB" w:rsidRPr="005913FC" w:rsidRDefault="00303605" w:rsidP="00A47381">
            <w:pPr>
              <w:spacing w:after="160" w:line="259" w:lineRule="auto"/>
              <w:contextualSpacing/>
              <w:jc w:val="center"/>
              <w:rPr>
                <w:sz w:val="18"/>
                <w:szCs w:val="18"/>
              </w:rPr>
            </w:pPr>
            <w:r w:rsidRPr="005913FC">
              <w:rPr>
                <w:sz w:val="18"/>
                <w:szCs w:val="18"/>
              </w:rPr>
              <w:t>Ds</w:t>
            </w:r>
          </w:p>
        </w:tc>
        <w:tc>
          <w:tcPr>
            <w:tcW w:w="3590" w:type="dxa"/>
            <w:vAlign w:val="center"/>
            <w:hideMark/>
          </w:tcPr>
          <w:p w14:paraId="5D312015" w14:textId="77777777" w:rsidR="002732DB" w:rsidRPr="005913FC" w:rsidRDefault="00303605" w:rsidP="00A47381">
            <w:pPr>
              <w:spacing w:after="160" w:line="259" w:lineRule="auto"/>
              <w:contextualSpacing/>
              <w:jc w:val="center"/>
              <w:rPr>
                <w:sz w:val="18"/>
                <w:szCs w:val="18"/>
              </w:rPr>
            </w:pPr>
            <w:r w:rsidRPr="005913FC">
              <w:rPr>
                <w:sz w:val="18"/>
                <w:szCs w:val="18"/>
              </w:rPr>
              <w:t>Cold climate with dry summer</w:t>
            </w:r>
          </w:p>
        </w:tc>
        <w:tc>
          <w:tcPr>
            <w:tcW w:w="3260" w:type="dxa"/>
            <w:vAlign w:val="center"/>
            <w:hideMark/>
          </w:tcPr>
          <w:p w14:paraId="40A8BABE" w14:textId="3D5BE94D" w:rsidR="002732DB" w:rsidRPr="005913FC" w:rsidRDefault="00303605" w:rsidP="00A47381">
            <w:pPr>
              <w:spacing w:after="160" w:line="259" w:lineRule="auto"/>
              <w:contextualSpacing/>
              <w:jc w:val="center"/>
              <w:rPr>
                <w:sz w:val="18"/>
                <w:szCs w:val="18"/>
              </w:rPr>
            </w:pPr>
            <w:r w:rsidRPr="005913FC">
              <w:rPr>
                <w:sz w:val="18"/>
                <w:szCs w:val="18"/>
              </w:rPr>
              <w:t>P</w:t>
            </w:r>
            <w:r w:rsidRPr="005913FC">
              <w:rPr>
                <w:sz w:val="18"/>
                <w:szCs w:val="18"/>
                <w:vertAlign w:val="subscript"/>
              </w:rPr>
              <w:t>smin</w:t>
            </w:r>
            <w:r w:rsidRPr="005913FC">
              <w:rPr>
                <w:rFonts w:cs="Times New Roman"/>
                <w:sz w:val="18"/>
                <w:szCs w:val="18"/>
              </w:rPr>
              <w:t xml:space="preserve"> &lt;</w:t>
            </w:r>
            <w:r w:rsidRPr="005913FC">
              <w:rPr>
                <w:rFonts w:hint="eastAsia"/>
                <w:sz w:val="18"/>
                <w:szCs w:val="18"/>
              </w:rPr>
              <w:t xml:space="preserve"> </w:t>
            </w:r>
            <w:r w:rsidRPr="005913FC">
              <w:rPr>
                <w:sz w:val="18"/>
                <w:szCs w:val="18"/>
              </w:rPr>
              <w:t>P</w:t>
            </w:r>
            <w:r w:rsidRPr="005913FC">
              <w:rPr>
                <w:sz w:val="18"/>
                <w:szCs w:val="18"/>
                <w:vertAlign w:val="subscript"/>
              </w:rPr>
              <w:t>wmin</w:t>
            </w:r>
            <w:r w:rsidRPr="005913FC">
              <w:rPr>
                <w:sz w:val="18"/>
                <w:szCs w:val="18"/>
              </w:rPr>
              <w:t xml:space="preserve"> &amp;</w:t>
            </w:r>
          </w:p>
          <w:p w14:paraId="2410E131" w14:textId="0B2F38D4" w:rsidR="002732DB" w:rsidRPr="005913FC" w:rsidRDefault="00303605" w:rsidP="002732DB">
            <w:pPr>
              <w:spacing w:after="160" w:line="259" w:lineRule="auto"/>
              <w:contextualSpacing/>
              <w:jc w:val="center"/>
              <w:rPr>
                <w:sz w:val="18"/>
                <w:szCs w:val="18"/>
              </w:rPr>
            </w:pPr>
            <w:r w:rsidRPr="005913FC">
              <w:rPr>
                <w:sz w:val="18"/>
                <w:szCs w:val="18"/>
              </w:rPr>
              <w:t>P</w:t>
            </w:r>
            <w:r w:rsidRPr="005913FC">
              <w:rPr>
                <w:sz w:val="18"/>
                <w:szCs w:val="18"/>
                <w:vertAlign w:val="subscript"/>
              </w:rPr>
              <w:t>wmax</w:t>
            </w:r>
            <w:r w:rsidR="00F87D78" w:rsidRPr="005913FC">
              <w:rPr>
                <w:rFonts w:cs="Times New Roman"/>
                <w:sz w:val="18"/>
                <w:szCs w:val="18"/>
              </w:rPr>
              <w:t xml:space="preserve"> &gt;</w:t>
            </w:r>
            <w:r w:rsidRPr="005913FC">
              <w:rPr>
                <w:rFonts w:hint="eastAsia"/>
                <w:sz w:val="18"/>
                <w:szCs w:val="18"/>
              </w:rPr>
              <w:t xml:space="preserve"> </w:t>
            </w:r>
            <w:r w:rsidRPr="005913FC">
              <w:rPr>
                <w:sz w:val="18"/>
                <w:szCs w:val="18"/>
              </w:rPr>
              <w:t>3P</w:t>
            </w:r>
            <w:r w:rsidRPr="005913FC">
              <w:rPr>
                <w:sz w:val="18"/>
                <w:szCs w:val="18"/>
                <w:vertAlign w:val="subscript"/>
              </w:rPr>
              <w:t>smin</w:t>
            </w:r>
            <w:r w:rsidRPr="005913FC">
              <w:rPr>
                <w:sz w:val="18"/>
                <w:szCs w:val="18"/>
              </w:rPr>
              <w:t xml:space="preserve"> &amp; P</w:t>
            </w:r>
            <w:r w:rsidRPr="005913FC">
              <w:rPr>
                <w:sz w:val="18"/>
                <w:szCs w:val="18"/>
                <w:vertAlign w:val="subscript"/>
              </w:rPr>
              <w:t>smin</w:t>
            </w:r>
            <w:r w:rsidRPr="005913FC">
              <w:rPr>
                <w:rFonts w:cs="Times New Roman"/>
                <w:sz w:val="18"/>
                <w:szCs w:val="18"/>
              </w:rPr>
              <w:t xml:space="preserve"> &lt;</w:t>
            </w:r>
            <w:r w:rsidRPr="005913FC">
              <w:rPr>
                <w:rFonts w:hint="eastAsia"/>
                <w:sz w:val="18"/>
                <w:szCs w:val="18"/>
              </w:rPr>
              <w:t xml:space="preserve"> </w:t>
            </w:r>
            <w:r w:rsidRPr="005913FC">
              <w:rPr>
                <w:sz w:val="18"/>
                <w:szCs w:val="18"/>
              </w:rPr>
              <w:t>40 mm</w:t>
            </w:r>
          </w:p>
        </w:tc>
        <w:tc>
          <w:tcPr>
            <w:tcW w:w="1508" w:type="dxa"/>
            <w:vAlign w:val="center"/>
          </w:tcPr>
          <w:p w14:paraId="369BEA4B" w14:textId="77777777" w:rsidR="002732DB" w:rsidRPr="005913FC" w:rsidRDefault="00303605" w:rsidP="00A47381">
            <w:pPr>
              <w:spacing w:line="259" w:lineRule="auto"/>
              <w:contextualSpacing/>
              <w:jc w:val="center"/>
              <w:rPr>
                <w:sz w:val="18"/>
                <w:szCs w:val="18"/>
              </w:rPr>
            </w:pPr>
            <w:r w:rsidRPr="005913FC">
              <w:rPr>
                <w:rFonts w:hint="eastAsia"/>
                <w:sz w:val="18"/>
                <w:szCs w:val="18"/>
              </w:rPr>
              <w:t>1.8</w:t>
            </w:r>
          </w:p>
        </w:tc>
      </w:tr>
      <w:tr w:rsidR="00505FC5" w:rsidRPr="005913FC" w14:paraId="7B730D4D" w14:textId="77777777" w:rsidTr="00F87D78">
        <w:trPr>
          <w:trHeight w:val="369"/>
          <w:jc w:val="center"/>
        </w:trPr>
        <w:tc>
          <w:tcPr>
            <w:tcW w:w="850" w:type="dxa"/>
            <w:vAlign w:val="center"/>
            <w:hideMark/>
          </w:tcPr>
          <w:p w14:paraId="19DA01FC" w14:textId="77777777" w:rsidR="002732DB" w:rsidRPr="005913FC" w:rsidRDefault="00303605" w:rsidP="00A47381">
            <w:pPr>
              <w:spacing w:after="160" w:line="259" w:lineRule="auto"/>
              <w:contextualSpacing/>
              <w:jc w:val="center"/>
              <w:rPr>
                <w:sz w:val="18"/>
                <w:szCs w:val="18"/>
              </w:rPr>
            </w:pPr>
            <w:r w:rsidRPr="005913FC">
              <w:rPr>
                <w:sz w:val="18"/>
                <w:szCs w:val="18"/>
              </w:rPr>
              <w:t>Dw</w:t>
            </w:r>
          </w:p>
        </w:tc>
        <w:tc>
          <w:tcPr>
            <w:tcW w:w="3590" w:type="dxa"/>
            <w:vAlign w:val="center"/>
            <w:hideMark/>
          </w:tcPr>
          <w:p w14:paraId="5B8AD90B" w14:textId="77777777" w:rsidR="002732DB" w:rsidRPr="005913FC" w:rsidRDefault="00303605" w:rsidP="00A47381">
            <w:pPr>
              <w:spacing w:after="160" w:line="259" w:lineRule="auto"/>
              <w:contextualSpacing/>
              <w:jc w:val="center"/>
              <w:rPr>
                <w:sz w:val="18"/>
                <w:szCs w:val="18"/>
              </w:rPr>
            </w:pPr>
            <w:r w:rsidRPr="005913FC">
              <w:rPr>
                <w:sz w:val="18"/>
                <w:szCs w:val="18"/>
              </w:rPr>
              <w:t>Cold climate with dry winter</w:t>
            </w:r>
          </w:p>
        </w:tc>
        <w:tc>
          <w:tcPr>
            <w:tcW w:w="3260" w:type="dxa"/>
            <w:vAlign w:val="center"/>
            <w:hideMark/>
          </w:tcPr>
          <w:p w14:paraId="78B5532F" w14:textId="1B9D4057" w:rsidR="002732DB" w:rsidRPr="005913FC" w:rsidRDefault="00303605" w:rsidP="00A47381">
            <w:pPr>
              <w:spacing w:after="160" w:line="259" w:lineRule="auto"/>
              <w:contextualSpacing/>
              <w:jc w:val="center"/>
              <w:rPr>
                <w:sz w:val="18"/>
                <w:szCs w:val="18"/>
              </w:rPr>
            </w:pPr>
            <w:r w:rsidRPr="005913FC">
              <w:rPr>
                <w:sz w:val="18"/>
                <w:szCs w:val="18"/>
              </w:rPr>
              <w:t>P</w:t>
            </w:r>
            <w:r w:rsidRPr="005913FC">
              <w:rPr>
                <w:sz w:val="18"/>
                <w:szCs w:val="18"/>
                <w:vertAlign w:val="subscript"/>
              </w:rPr>
              <w:t>wmin</w:t>
            </w:r>
            <w:r w:rsidRPr="005913FC">
              <w:rPr>
                <w:rFonts w:cs="Times New Roman"/>
                <w:sz w:val="18"/>
                <w:szCs w:val="18"/>
              </w:rPr>
              <w:t xml:space="preserve"> &lt; </w:t>
            </w:r>
            <w:r w:rsidRPr="005913FC">
              <w:rPr>
                <w:rFonts w:hint="eastAsia"/>
                <w:sz w:val="18"/>
                <w:szCs w:val="18"/>
              </w:rPr>
              <w:t xml:space="preserve"> </w:t>
            </w:r>
            <w:r w:rsidRPr="005913FC">
              <w:rPr>
                <w:sz w:val="18"/>
                <w:szCs w:val="18"/>
              </w:rPr>
              <w:t>P</w:t>
            </w:r>
            <w:r w:rsidRPr="005913FC">
              <w:rPr>
                <w:sz w:val="18"/>
                <w:szCs w:val="18"/>
                <w:vertAlign w:val="subscript"/>
              </w:rPr>
              <w:t>smin</w:t>
            </w:r>
            <w:r w:rsidRPr="005913FC">
              <w:rPr>
                <w:sz w:val="18"/>
                <w:szCs w:val="18"/>
              </w:rPr>
              <w:t xml:space="preserve"> &amp; P</w:t>
            </w:r>
            <w:r w:rsidRPr="005913FC">
              <w:rPr>
                <w:sz w:val="18"/>
                <w:szCs w:val="18"/>
                <w:vertAlign w:val="subscript"/>
              </w:rPr>
              <w:t>smax</w:t>
            </w:r>
            <w:r w:rsidR="00F87D78" w:rsidRPr="005913FC">
              <w:rPr>
                <w:rFonts w:cs="Times New Roman"/>
                <w:sz w:val="18"/>
                <w:szCs w:val="18"/>
              </w:rPr>
              <w:t xml:space="preserve"> &gt;</w:t>
            </w:r>
            <w:r w:rsidRPr="005913FC">
              <w:rPr>
                <w:rFonts w:hint="eastAsia"/>
                <w:sz w:val="18"/>
                <w:szCs w:val="18"/>
              </w:rPr>
              <w:t xml:space="preserve"> </w:t>
            </w:r>
            <w:r w:rsidRPr="005913FC">
              <w:rPr>
                <w:sz w:val="18"/>
                <w:szCs w:val="18"/>
              </w:rPr>
              <w:t>10P</w:t>
            </w:r>
            <w:r w:rsidRPr="005913FC">
              <w:rPr>
                <w:sz w:val="18"/>
                <w:szCs w:val="18"/>
                <w:vertAlign w:val="subscript"/>
              </w:rPr>
              <w:t>wmin</w:t>
            </w:r>
          </w:p>
        </w:tc>
        <w:tc>
          <w:tcPr>
            <w:tcW w:w="1508" w:type="dxa"/>
            <w:vAlign w:val="center"/>
          </w:tcPr>
          <w:p w14:paraId="5F452A42" w14:textId="77777777" w:rsidR="002732DB" w:rsidRPr="005913FC" w:rsidRDefault="00303605" w:rsidP="00A47381">
            <w:pPr>
              <w:spacing w:line="259" w:lineRule="auto"/>
              <w:contextualSpacing/>
              <w:jc w:val="center"/>
              <w:rPr>
                <w:sz w:val="18"/>
                <w:szCs w:val="18"/>
              </w:rPr>
            </w:pPr>
            <w:r w:rsidRPr="005913FC">
              <w:rPr>
                <w:rFonts w:hint="eastAsia"/>
                <w:sz w:val="18"/>
                <w:szCs w:val="18"/>
              </w:rPr>
              <w:t>19.7</w:t>
            </w:r>
          </w:p>
        </w:tc>
      </w:tr>
      <w:tr w:rsidR="00505FC5" w:rsidRPr="005913FC" w14:paraId="7A3DF10E" w14:textId="77777777" w:rsidTr="00F87D78">
        <w:trPr>
          <w:trHeight w:val="369"/>
          <w:jc w:val="center"/>
        </w:trPr>
        <w:tc>
          <w:tcPr>
            <w:tcW w:w="850" w:type="dxa"/>
            <w:vAlign w:val="center"/>
            <w:hideMark/>
          </w:tcPr>
          <w:p w14:paraId="07D22F53" w14:textId="77777777" w:rsidR="002732DB" w:rsidRPr="005913FC" w:rsidRDefault="00303605" w:rsidP="00A47381">
            <w:pPr>
              <w:spacing w:after="160" w:line="259" w:lineRule="auto"/>
              <w:contextualSpacing/>
              <w:jc w:val="center"/>
              <w:rPr>
                <w:sz w:val="18"/>
                <w:szCs w:val="18"/>
              </w:rPr>
            </w:pPr>
            <w:r w:rsidRPr="005913FC">
              <w:rPr>
                <w:sz w:val="18"/>
                <w:szCs w:val="18"/>
              </w:rPr>
              <w:t>Df</w:t>
            </w:r>
          </w:p>
        </w:tc>
        <w:tc>
          <w:tcPr>
            <w:tcW w:w="3590" w:type="dxa"/>
            <w:vAlign w:val="center"/>
            <w:hideMark/>
          </w:tcPr>
          <w:p w14:paraId="256E2971" w14:textId="77777777" w:rsidR="002732DB" w:rsidRPr="005913FC" w:rsidRDefault="00303605" w:rsidP="00A47381">
            <w:pPr>
              <w:spacing w:after="160" w:line="259" w:lineRule="auto"/>
              <w:contextualSpacing/>
              <w:jc w:val="center"/>
              <w:rPr>
                <w:sz w:val="18"/>
                <w:szCs w:val="18"/>
              </w:rPr>
            </w:pPr>
            <w:r w:rsidRPr="005913FC">
              <w:rPr>
                <w:sz w:val="18"/>
                <w:szCs w:val="18"/>
              </w:rPr>
              <w:t>Cold climate without dry season</w:t>
            </w:r>
          </w:p>
        </w:tc>
        <w:tc>
          <w:tcPr>
            <w:tcW w:w="3260" w:type="dxa"/>
            <w:vAlign w:val="center"/>
            <w:hideMark/>
          </w:tcPr>
          <w:p w14:paraId="0E38A6ED" w14:textId="77777777" w:rsidR="002732DB" w:rsidRPr="005913FC" w:rsidRDefault="00303605" w:rsidP="00A47381">
            <w:pPr>
              <w:spacing w:after="160" w:line="259" w:lineRule="auto"/>
              <w:contextualSpacing/>
              <w:jc w:val="center"/>
              <w:rPr>
                <w:sz w:val="18"/>
                <w:szCs w:val="18"/>
              </w:rPr>
            </w:pPr>
            <w:r w:rsidRPr="005913FC">
              <w:rPr>
                <w:sz w:val="18"/>
                <w:szCs w:val="18"/>
              </w:rPr>
              <w:t>Neither Ds nor Dw</w:t>
            </w:r>
          </w:p>
        </w:tc>
        <w:tc>
          <w:tcPr>
            <w:tcW w:w="1508" w:type="dxa"/>
            <w:vAlign w:val="center"/>
          </w:tcPr>
          <w:p w14:paraId="2E688187" w14:textId="77777777" w:rsidR="002732DB" w:rsidRPr="005913FC" w:rsidRDefault="00303605" w:rsidP="00A47381">
            <w:pPr>
              <w:spacing w:line="259" w:lineRule="auto"/>
              <w:contextualSpacing/>
              <w:jc w:val="center"/>
              <w:rPr>
                <w:sz w:val="18"/>
                <w:szCs w:val="18"/>
              </w:rPr>
            </w:pPr>
            <w:r w:rsidRPr="005913FC">
              <w:rPr>
                <w:rFonts w:hint="eastAsia"/>
                <w:sz w:val="18"/>
                <w:szCs w:val="18"/>
              </w:rPr>
              <w:t>14</w:t>
            </w:r>
            <w:r w:rsidRPr="005913FC">
              <w:rPr>
                <w:sz w:val="18"/>
                <w:szCs w:val="18"/>
              </w:rPr>
              <w:t>.8</w:t>
            </w:r>
          </w:p>
        </w:tc>
      </w:tr>
      <w:tr w:rsidR="00505FC5" w:rsidRPr="005913FC" w14:paraId="36DA4B8A" w14:textId="77777777" w:rsidTr="00F87D78">
        <w:trPr>
          <w:trHeight w:val="369"/>
          <w:jc w:val="center"/>
        </w:trPr>
        <w:tc>
          <w:tcPr>
            <w:tcW w:w="850" w:type="dxa"/>
            <w:vAlign w:val="center"/>
            <w:hideMark/>
          </w:tcPr>
          <w:p w14:paraId="35559E32" w14:textId="77777777" w:rsidR="002732DB" w:rsidRPr="005913FC" w:rsidRDefault="00303605" w:rsidP="00A47381">
            <w:pPr>
              <w:spacing w:after="160" w:line="259" w:lineRule="auto"/>
              <w:contextualSpacing/>
              <w:jc w:val="center"/>
              <w:rPr>
                <w:sz w:val="18"/>
                <w:szCs w:val="18"/>
              </w:rPr>
            </w:pPr>
            <w:r w:rsidRPr="005913FC">
              <w:rPr>
                <w:b/>
                <w:bCs/>
                <w:sz w:val="18"/>
                <w:szCs w:val="18"/>
              </w:rPr>
              <w:t>E</w:t>
            </w:r>
          </w:p>
        </w:tc>
        <w:tc>
          <w:tcPr>
            <w:tcW w:w="3590" w:type="dxa"/>
            <w:vAlign w:val="center"/>
            <w:hideMark/>
          </w:tcPr>
          <w:p w14:paraId="30A2C499" w14:textId="77777777" w:rsidR="002732DB" w:rsidRPr="005913FC" w:rsidRDefault="00303605" w:rsidP="00A47381">
            <w:pPr>
              <w:spacing w:after="160" w:line="259" w:lineRule="auto"/>
              <w:contextualSpacing/>
              <w:jc w:val="center"/>
              <w:rPr>
                <w:sz w:val="18"/>
                <w:szCs w:val="18"/>
              </w:rPr>
            </w:pPr>
            <w:r w:rsidRPr="005913FC">
              <w:rPr>
                <w:b/>
                <w:bCs/>
                <w:sz w:val="18"/>
                <w:szCs w:val="18"/>
              </w:rPr>
              <w:t>Polar climates</w:t>
            </w:r>
          </w:p>
        </w:tc>
        <w:tc>
          <w:tcPr>
            <w:tcW w:w="3260" w:type="dxa"/>
            <w:vAlign w:val="center"/>
            <w:hideMark/>
          </w:tcPr>
          <w:p w14:paraId="6F5CF2A7" w14:textId="5F528CD7" w:rsidR="002732DB" w:rsidRPr="005913FC" w:rsidRDefault="00303605" w:rsidP="00A47381">
            <w:pPr>
              <w:spacing w:after="160" w:line="259" w:lineRule="auto"/>
              <w:contextualSpacing/>
              <w:jc w:val="center"/>
              <w:rPr>
                <w:sz w:val="18"/>
                <w:szCs w:val="18"/>
              </w:rPr>
            </w:pPr>
            <w:r w:rsidRPr="005913FC">
              <w:rPr>
                <w:b/>
                <w:bCs/>
                <w:sz w:val="18"/>
                <w:szCs w:val="18"/>
              </w:rPr>
              <w:t>T</w:t>
            </w:r>
            <w:r w:rsidRPr="005913FC">
              <w:rPr>
                <w:b/>
                <w:bCs/>
                <w:sz w:val="18"/>
                <w:szCs w:val="18"/>
                <w:vertAlign w:val="subscript"/>
              </w:rPr>
              <w:t>max</w:t>
            </w:r>
            <w:r w:rsidRPr="005913FC">
              <w:rPr>
                <w:b/>
                <w:bCs/>
                <w:sz w:val="18"/>
                <w:szCs w:val="18"/>
              </w:rPr>
              <w:t xml:space="preserve"> </w:t>
            </w:r>
            <w:r w:rsidRPr="005913FC">
              <w:rPr>
                <w:rFonts w:cs="Times New Roman"/>
                <w:sz w:val="18"/>
                <w:szCs w:val="18"/>
              </w:rPr>
              <w:t>&lt;</w:t>
            </w:r>
            <w:r w:rsidRPr="005913FC">
              <w:rPr>
                <w:rFonts w:hint="eastAsia"/>
                <w:b/>
                <w:bCs/>
                <w:sz w:val="18"/>
                <w:szCs w:val="18"/>
              </w:rPr>
              <w:t xml:space="preserve"> </w:t>
            </w:r>
            <w:r w:rsidR="006C7FC6" w:rsidRPr="005913FC">
              <w:rPr>
                <w:b/>
                <w:bCs/>
                <w:sz w:val="18"/>
                <w:szCs w:val="18"/>
              </w:rPr>
              <w:t xml:space="preserve">+10 </w:t>
            </w:r>
            <w:r w:rsidR="00240420">
              <w:rPr>
                <w:b/>
                <w:bCs/>
                <w:sz w:val="18"/>
                <w:szCs w:val="18"/>
              </w:rPr>
              <w:t>°C</w:t>
            </w:r>
          </w:p>
        </w:tc>
        <w:tc>
          <w:tcPr>
            <w:tcW w:w="1508" w:type="dxa"/>
            <w:vAlign w:val="center"/>
          </w:tcPr>
          <w:p w14:paraId="5BD5DF09" w14:textId="77777777" w:rsidR="002732DB" w:rsidRPr="005913FC" w:rsidRDefault="00303605" w:rsidP="00A47381">
            <w:pPr>
              <w:spacing w:line="259" w:lineRule="auto"/>
              <w:contextualSpacing/>
              <w:jc w:val="center"/>
              <w:rPr>
                <w:b/>
                <w:bCs/>
                <w:sz w:val="18"/>
                <w:szCs w:val="18"/>
              </w:rPr>
            </w:pPr>
            <w:r w:rsidRPr="005913FC">
              <w:rPr>
                <w:rFonts w:hint="eastAsia"/>
                <w:b/>
                <w:bCs/>
                <w:sz w:val="18"/>
                <w:szCs w:val="18"/>
              </w:rPr>
              <w:t>5.1</w:t>
            </w:r>
          </w:p>
        </w:tc>
      </w:tr>
      <w:tr w:rsidR="00505FC5" w:rsidRPr="005913FC" w14:paraId="18A9C636" w14:textId="77777777" w:rsidTr="00F87D78">
        <w:trPr>
          <w:trHeight w:val="369"/>
          <w:jc w:val="center"/>
        </w:trPr>
        <w:tc>
          <w:tcPr>
            <w:tcW w:w="850" w:type="dxa"/>
            <w:vAlign w:val="center"/>
            <w:hideMark/>
          </w:tcPr>
          <w:p w14:paraId="6F90BCDB" w14:textId="77777777" w:rsidR="002732DB" w:rsidRPr="005913FC" w:rsidRDefault="00303605" w:rsidP="00A47381">
            <w:pPr>
              <w:spacing w:after="160" w:line="259" w:lineRule="auto"/>
              <w:contextualSpacing/>
              <w:jc w:val="center"/>
              <w:rPr>
                <w:sz w:val="18"/>
                <w:szCs w:val="18"/>
              </w:rPr>
            </w:pPr>
            <w:r w:rsidRPr="005913FC">
              <w:rPr>
                <w:sz w:val="18"/>
                <w:szCs w:val="18"/>
              </w:rPr>
              <w:t>ET</w:t>
            </w:r>
          </w:p>
        </w:tc>
        <w:tc>
          <w:tcPr>
            <w:tcW w:w="3590" w:type="dxa"/>
            <w:vAlign w:val="center"/>
            <w:hideMark/>
          </w:tcPr>
          <w:p w14:paraId="1EAA0197" w14:textId="77777777" w:rsidR="002732DB" w:rsidRPr="005913FC" w:rsidRDefault="00303605" w:rsidP="00A47381">
            <w:pPr>
              <w:spacing w:after="160" w:line="259" w:lineRule="auto"/>
              <w:contextualSpacing/>
              <w:jc w:val="center"/>
              <w:rPr>
                <w:sz w:val="18"/>
                <w:szCs w:val="18"/>
              </w:rPr>
            </w:pPr>
            <w:r w:rsidRPr="005913FC">
              <w:rPr>
                <w:sz w:val="18"/>
                <w:szCs w:val="18"/>
              </w:rPr>
              <w:t>Tundra climate</w:t>
            </w:r>
          </w:p>
        </w:tc>
        <w:tc>
          <w:tcPr>
            <w:tcW w:w="3260" w:type="dxa"/>
            <w:vAlign w:val="center"/>
            <w:hideMark/>
          </w:tcPr>
          <w:p w14:paraId="7B0BC436" w14:textId="6C97BCAA" w:rsidR="002732DB" w:rsidRPr="005913FC" w:rsidRDefault="000C0504" w:rsidP="00A47381">
            <w:pPr>
              <w:spacing w:after="160" w:line="259" w:lineRule="auto"/>
              <w:contextualSpacing/>
              <w:jc w:val="center"/>
              <w:rPr>
                <w:sz w:val="18"/>
                <w:szCs w:val="18"/>
              </w:rPr>
            </w:pPr>
            <w:r w:rsidRPr="005913FC">
              <w:rPr>
                <w:sz w:val="18"/>
                <w:szCs w:val="18"/>
              </w:rPr>
              <w:t xml:space="preserve">0 </w:t>
            </w:r>
            <w:r w:rsidR="00240420">
              <w:rPr>
                <w:sz w:val="18"/>
                <w:szCs w:val="18"/>
              </w:rPr>
              <w:t>°C</w:t>
            </w:r>
            <w:r w:rsidR="00303605" w:rsidRPr="005913FC">
              <w:rPr>
                <w:rFonts w:hint="eastAsia"/>
                <w:sz w:val="18"/>
                <w:szCs w:val="18"/>
              </w:rPr>
              <w:t xml:space="preserve"> ≤ </w:t>
            </w:r>
            <w:r w:rsidR="00303605" w:rsidRPr="005913FC">
              <w:rPr>
                <w:sz w:val="18"/>
                <w:szCs w:val="18"/>
              </w:rPr>
              <w:t>T</w:t>
            </w:r>
            <w:r w:rsidR="00303605" w:rsidRPr="005913FC">
              <w:rPr>
                <w:sz w:val="18"/>
                <w:szCs w:val="18"/>
                <w:vertAlign w:val="subscript"/>
              </w:rPr>
              <w:t>max</w:t>
            </w:r>
            <w:r w:rsidR="00303605" w:rsidRPr="005913FC">
              <w:rPr>
                <w:rFonts w:cs="Times New Roman"/>
                <w:sz w:val="18"/>
                <w:szCs w:val="18"/>
              </w:rPr>
              <w:t xml:space="preserve"> &lt;</w:t>
            </w:r>
            <w:r w:rsidR="00303605" w:rsidRPr="005913FC">
              <w:rPr>
                <w:rFonts w:hint="eastAsia"/>
                <w:sz w:val="18"/>
                <w:szCs w:val="18"/>
              </w:rPr>
              <w:t xml:space="preserve"> </w:t>
            </w:r>
            <w:r w:rsidR="006C7FC6" w:rsidRPr="005913FC">
              <w:rPr>
                <w:sz w:val="18"/>
                <w:szCs w:val="18"/>
              </w:rPr>
              <w:t xml:space="preserve">+10 </w:t>
            </w:r>
            <w:r w:rsidR="00240420">
              <w:rPr>
                <w:sz w:val="18"/>
                <w:szCs w:val="18"/>
              </w:rPr>
              <w:t>°C</w:t>
            </w:r>
          </w:p>
        </w:tc>
        <w:tc>
          <w:tcPr>
            <w:tcW w:w="1508" w:type="dxa"/>
            <w:vAlign w:val="center"/>
          </w:tcPr>
          <w:p w14:paraId="0D733AF7" w14:textId="77777777" w:rsidR="002732DB" w:rsidRPr="005913FC" w:rsidRDefault="00303605" w:rsidP="00A47381">
            <w:pPr>
              <w:spacing w:line="259" w:lineRule="auto"/>
              <w:contextualSpacing/>
              <w:jc w:val="center"/>
              <w:rPr>
                <w:sz w:val="18"/>
                <w:szCs w:val="18"/>
              </w:rPr>
            </w:pPr>
            <w:r w:rsidRPr="005913FC">
              <w:rPr>
                <w:rFonts w:hint="eastAsia"/>
                <w:sz w:val="18"/>
                <w:szCs w:val="18"/>
              </w:rPr>
              <w:t>5.1</w:t>
            </w:r>
          </w:p>
        </w:tc>
      </w:tr>
      <w:tr w:rsidR="00505FC5" w:rsidRPr="005913FC" w14:paraId="4959B2D0" w14:textId="77777777" w:rsidTr="00F87D78">
        <w:trPr>
          <w:trHeight w:val="369"/>
          <w:jc w:val="center"/>
        </w:trPr>
        <w:tc>
          <w:tcPr>
            <w:tcW w:w="850" w:type="dxa"/>
            <w:vAlign w:val="center"/>
            <w:hideMark/>
          </w:tcPr>
          <w:p w14:paraId="4425CD19" w14:textId="77777777" w:rsidR="002732DB" w:rsidRPr="005913FC" w:rsidRDefault="00303605" w:rsidP="00A47381">
            <w:pPr>
              <w:spacing w:after="160" w:line="259" w:lineRule="auto"/>
              <w:contextualSpacing/>
              <w:jc w:val="center"/>
              <w:rPr>
                <w:sz w:val="18"/>
                <w:szCs w:val="18"/>
              </w:rPr>
            </w:pPr>
            <w:r w:rsidRPr="005913FC">
              <w:rPr>
                <w:sz w:val="18"/>
                <w:szCs w:val="18"/>
              </w:rPr>
              <w:t>EF</w:t>
            </w:r>
          </w:p>
        </w:tc>
        <w:tc>
          <w:tcPr>
            <w:tcW w:w="3590" w:type="dxa"/>
            <w:vAlign w:val="center"/>
            <w:hideMark/>
          </w:tcPr>
          <w:p w14:paraId="793A1CDB" w14:textId="77777777" w:rsidR="002732DB" w:rsidRPr="005913FC" w:rsidRDefault="00303605" w:rsidP="00A47381">
            <w:pPr>
              <w:spacing w:after="160" w:line="259" w:lineRule="auto"/>
              <w:contextualSpacing/>
              <w:jc w:val="center"/>
              <w:rPr>
                <w:sz w:val="18"/>
                <w:szCs w:val="18"/>
              </w:rPr>
            </w:pPr>
            <w:r w:rsidRPr="005913FC">
              <w:rPr>
                <w:sz w:val="18"/>
                <w:szCs w:val="18"/>
              </w:rPr>
              <w:t>Frost climate</w:t>
            </w:r>
          </w:p>
        </w:tc>
        <w:tc>
          <w:tcPr>
            <w:tcW w:w="3260" w:type="dxa"/>
            <w:vAlign w:val="center"/>
            <w:hideMark/>
          </w:tcPr>
          <w:p w14:paraId="45720986" w14:textId="142DB3AE" w:rsidR="002732DB" w:rsidRPr="005913FC" w:rsidRDefault="00303605" w:rsidP="00A47381">
            <w:pPr>
              <w:spacing w:after="160" w:line="259" w:lineRule="auto"/>
              <w:contextualSpacing/>
              <w:jc w:val="center"/>
              <w:rPr>
                <w:sz w:val="18"/>
                <w:szCs w:val="18"/>
              </w:rPr>
            </w:pPr>
            <w:r w:rsidRPr="005913FC">
              <w:rPr>
                <w:sz w:val="18"/>
                <w:szCs w:val="18"/>
              </w:rPr>
              <w:t>T</w:t>
            </w:r>
            <w:r w:rsidRPr="005913FC">
              <w:rPr>
                <w:sz w:val="18"/>
                <w:szCs w:val="18"/>
                <w:vertAlign w:val="subscript"/>
              </w:rPr>
              <w:t>max</w:t>
            </w:r>
            <w:r w:rsidRPr="005913FC">
              <w:rPr>
                <w:rFonts w:cs="Times New Roman"/>
                <w:sz w:val="18"/>
                <w:szCs w:val="18"/>
              </w:rPr>
              <w:t xml:space="preserve"> &lt;</w:t>
            </w:r>
            <w:r w:rsidRPr="005913FC">
              <w:rPr>
                <w:rFonts w:hint="eastAsia"/>
                <w:sz w:val="18"/>
                <w:szCs w:val="18"/>
              </w:rPr>
              <w:t xml:space="preserve"> </w:t>
            </w:r>
            <w:r w:rsidR="006C7FC6" w:rsidRPr="005913FC">
              <w:rPr>
                <w:sz w:val="18"/>
                <w:szCs w:val="18"/>
              </w:rPr>
              <w:t xml:space="preserve">0 </w:t>
            </w:r>
            <w:r w:rsidR="00240420">
              <w:rPr>
                <w:sz w:val="18"/>
                <w:szCs w:val="18"/>
              </w:rPr>
              <w:t>°C</w:t>
            </w:r>
          </w:p>
        </w:tc>
        <w:tc>
          <w:tcPr>
            <w:tcW w:w="1508" w:type="dxa"/>
            <w:vAlign w:val="center"/>
          </w:tcPr>
          <w:p w14:paraId="42E43F35" w14:textId="77777777" w:rsidR="002732DB" w:rsidRPr="005913FC" w:rsidRDefault="00303605" w:rsidP="00A47381">
            <w:pPr>
              <w:spacing w:line="259" w:lineRule="auto"/>
              <w:contextualSpacing/>
              <w:jc w:val="center"/>
              <w:rPr>
                <w:sz w:val="18"/>
                <w:szCs w:val="18"/>
              </w:rPr>
            </w:pPr>
            <w:r w:rsidRPr="005913FC">
              <w:rPr>
                <w:rFonts w:hint="eastAsia"/>
                <w:sz w:val="18"/>
                <w:szCs w:val="18"/>
              </w:rPr>
              <w:t>-</w:t>
            </w:r>
          </w:p>
        </w:tc>
      </w:tr>
    </w:tbl>
    <w:p w14:paraId="112DB83F" w14:textId="77777777" w:rsidR="002732DB" w:rsidRPr="005913FC" w:rsidRDefault="00303605" w:rsidP="002732DB">
      <w:pPr>
        <w:spacing w:after="160" w:line="259" w:lineRule="auto"/>
        <w:rPr>
          <w:kern w:val="2"/>
          <w:sz w:val="24"/>
        </w:rPr>
      </w:pPr>
      <w:r w:rsidRPr="005913FC">
        <w:rPr>
          <w:kern w:val="2"/>
          <w:sz w:val="24"/>
        </w:rPr>
        <w:br w:type="page"/>
      </w:r>
    </w:p>
    <w:p w14:paraId="220204D5" w14:textId="58E48CD9" w:rsidR="002732DB" w:rsidRPr="005913FC" w:rsidRDefault="00303605" w:rsidP="00F87D78">
      <w:pPr>
        <w:ind w:left="177" w:hangingChars="100" w:hanging="177"/>
        <w:rPr>
          <w:b/>
          <w:bCs/>
          <w:sz w:val="18"/>
          <w:szCs w:val="18"/>
        </w:rPr>
      </w:pPr>
      <w:r w:rsidRPr="00F1574F">
        <w:rPr>
          <w:b/>
          <w:bCs/>
          <w:sz w:val="18"/>
          <w:szCs w:val="18"/>
          <w:highlight w:val="yellow"/>
        </w:rPr>
        <w:lastRenderedPageBreak/>
        <w:t>Table 2: List of the five selected GCMs used in this study.</w:t>
      </w:r>
    </w:p>
    <w:tbl>
      <w:tblPr>
        <w:tblpPr w:vertAnchor="text" w:tblpXSpec="center" w:tblpY="1"/>
        <w:tblOverlap w:val="never"/>
        <w:tblW w:w="0" w:type="auto"/>
        <w:tblBorders>
          <w:top w:val="single" w:sz="2" w:space="0" w:color="000000"/>
          <w:left w:val="single" w:sz="2" w:space="0" w:color="000000"/>
          <w:bottom w:val="single" w:sz="2" w:space="0" w:color="000000"/>
          <w:right w:val="single" w:sz="2" w:space="0" w:color="000000"/>
        </w:tblBorders>
        <w:tblCellMar>
          <w:top w:w="15" w:type="dxa"/>
          <w:left w:w="15" w:type="dxa"/>
          <w:bottom w:w="15" w:type="dxa"/>
          <w:right w:w="15" w:type="dxa"/>
        </w:tblCellMar>
        <w:tblLook w:val="04A0" w:firstRow="1" w:lastRow="0" w:firstColumn="1" w:lastColumn="0" w:noHBand="0" w:noVBand="1"/>
      </w:tblPr>
      <w:tblGrid>
        <w:gridCol w:w="567"/>
        <w:gridCol w:w="1984"/>
        <w:gridCol w:w="2154"/>
        <w:gridCol w:w="2041"/>
        <w:gridCol w:w="1871"/>
      </w:tblGrid>
      <w:tr w:rsidR="00505FC5" w:rsidRPr="005913FC" w14:paraId="7665E858" w14:textId="77777777" w:rsidTr="00F87D78">
        <w:trPr>
          <w:trHeight w:val="638"/>
        </w:trPr>
        <w:tc>
          <w:tcPr>
            <w:tcW w:w="567" w:type="dxa"/>
            <w:tcBorders>
              <w:top w:val="single" w:sz="4" w:space="0" w:color="000000"/>
              <w:left w:val="single" w:sz="4" w:space="0" w:color="000000"/>
              <w:bottom w:val="single" w:sz="4" w:space="0" w:color="000000"/>
              <w:right w:val="single" w:sz="4" w:space="0" w:color="000000"/>
            </w:tcBorders>
            <w:vAlign w:val="center"/>
            <w:hideMark/>
          </w:tcPr>
          <w:p w14:paraId="42801ED8" w14:textId="77777777"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No.</w:t>
            </w:r>
          </w:p>
        </w:tc>
        <w:tc>
          <w:tcPr>
            <w:tcW w:w="1984" w:type="dxa"/>
            <w:tcBorders>
              <w:top w:val="single" w:sz="4" w:space="0" w:color="000000"/>
              <w:left w:val="single" w:sz="4" w:space="0" w:color="000000"/>
              <w:bottom w:val="single" w:sz="4" w:space="0" w:color="000000"/>
              <w:right w:val="single" w:sz="4" w:space="0" w:color="000000"/>
            </w:tcBorders>
            <w:tcMar>
              <w:top w:w="28" w:type="dxa"/>
              <w:left w:w="102" w:type="dxa"/>
              <w:bottom w:w="28" w:type="dxa"/>
              <w:right w:w="102" w:type="dxa"/>
            </w:tcMar>
            <w:vAlign w:val="center"/>
            <w:hideMark/>
          </w:tcPr>
          <w:p w14:paraId="482C188A" w14:textId="790641D1"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GCM</w:t>
            </w:r>
          </w:p>
        </w:tc>
        <w:tc>
          <w:tcPr>
            <w:tcW w:w="2154" w:type="dxa"/>
            <w:tcBorders>
              <w:top w:val="single" w:sz="4" w:space="0" w:color="000000"/>
              <w:left w:val="single" w:sz="4" w:space="0" w:color="000000"/>
              <w:bottom w:val="single" w:sz="4" w:space="0" w:color="000000"/>
              <w:right w:val="single" w:sz="4" w:space="0" w:color="000000"/>
            </w:tcBorders>
            <w:vAlign w:val="center"/>
            <w:hideMark/>
          </w:tcPr>
          <w:p w14:paraId="5EB63854" w14:textId="77777777"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Resolution</w:t>
            </w:r>
          </w:p>
          <w:p w14:paraId="0F9BD253" w14:textId="77777777"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(Lon.×Lat.)</w:t>
            </w:r>
          </w:p>
        </w:tc>
        <w:tc>
          <w:tcPr>
            <w:tcW w:w="2041" w:type="dxa"/>
            <w:tcBorders>
              <w:top w:val="single" w:sz="4" w:space="0" w:color="000000"/>
              <w:left w:val="single" w:sz="4" w:space="0" w:color="000000"/>
              <w:bottom w:val="single" w:sz="4" w:space="0" w:color="000000"/>
              <w:right w:val="single" w:sz="4" w:space="0" w:color="000000"/>
            </w:tcBorders>
            <w:tcMar>
              <w:top w:w="28" w:type="dxa"/>
              <w:left w:w="102" w:type="dxa"/>
              <w:bottom w:w="28" w:type="dxa"/>
              <w:right w:w="102" w:type="dxa"/>
            </w:tcMar>
            <w:vAlign w:val="center"/>
            <w:hideMark/>
          </w:tcPr>
          <w:p w14:paraId="67E06B87" w14:textId="77777777"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Institute</w:t>
            </w:r>
          </w:p>
        </w:tc>
        <w:tc>
          <w:tcPr>
            <w:tcW w:w="1871" w:type="dxa"/>
            <w:tcBorders>
              <w:top w:val="single" w:sz="4" w:space="0" w:color="000000"/>
              <w:left w:val="single" w:sz="4" w:space="0" w:color="000000"/>
              <w:bottom w:val="single" w:sz="4" w:space="0" w:color="000000"/>
              <w:right w:val="single" w:sz="4" w:space="0" w:color="000000"/>
            </w:tcBorders>
            <w:vAlign w:val="center"/>
            <w:hideMark/>
          </w:tcPr>
          <w:p w14:paraId="278A0EC8" w14:textId="77777777"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Nation</w:t>
            </w:r>
          </w:p>
        </w:tc>
      </w:tr>
      <w:tr w:rsidR="00505FC5" w:rsidRPr="005913FC" w14:paraId="107F6C58" w14:textId="77777777" w:rsidTr="00F87D78">
        <w:trPr>
          <w:trHeight w:val="350"/>
        </w:trPr>
        <w:tc>
          <w:tcPr>
            <w:tcW w:w="567" w:type="dxa"/>
            <w:tcBorders>
              <w:top w:val="single" w:sz="4" w:space="0" w:color="000000"/>
              <w:left w:val="single" w:sz="4" w:space="0" w:color="000000"/>
              <w:bottom w:val="single" w:sz="4" w:space="0" w:color="000000"/>
              <w:right w:val="single" w:sz="4" w:space="0" w:color="000000"/>
            </w:tcBorders>
            <w:vAlign w:val="center"/>
            <w:hideMark/>
          </w:tcPr>
          <w:p w14:paraId="3E8F6211" w14:textId="77777777"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1</w:t>
            </w:r>
          </w:p>
        </w:tc>
        <w:tc>
          <w:tcPr>
            <w:tcW w:w="1984" w:type="dxa"/>
            <w:tcBorders>
              <w:top w:val="single" w:sz="4" w:space="0" w:color="000000"/>
              <w:left w:val="single" w:sz="4" w:space="0" w:color="000000"/>
              <w:bottom w:val="single" w:sz="4" w:space="0" w:color="000000"/>
              <w:right w:val="single" w:sz="4" w:space="0" w:color="000000"/>
            </w:tcBorders>
            <w:tcMar>
              <w:top w:w="28" w:type="dxa"/>
              <w:left w:w="102" w:type="dxa"/>
              <w:bottom w:w="28" w:type="dxa"/>
              <w:right w:w="102" w:type="dxa"/>
            </w:tcMar>
            <w:vAlign w:val="center"/>
            <w:hideMark/>
          </w:tcPr>
          <w:p w14:paraId="1DB207CF" w14:textId="77777777"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bcc-csm1-1-m</w:t>
            </w:r>
          </w:p>
        </w:tc>
        <w:tc>
          <w:tcPr>
            <w:tcW w:w="2154" w:type="dxa"/>
            <w:tcBorders>
              <w:top w:val="single" w:sz="4" w:space="0" w:color="000000"/>
              <w:left w:val="single" w:sz="4" w:space="0" w:color="000000"/>
              <w:bottom w:val="single" w:sz="4" w:space="0" w:color="000000"/>
              <w:right w:val="single" w:sz="4" w:space="0" w:color="000000"/>
            </w:tcBorders>
            <w:vAlign w:val="center"/>
            <w:hideMark/>
          </w:tcPr>
          <w:p w14:paraId="51E25DAD" w14:textId="3179F3F2"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1.125° × 1.125°</w:t>
            </w:r>
          </w:p>
        </w:tc>
        <w:tc>
          <w:tcPr>
            <w:tcW w:w="2041" w:type="dxa"/>
            <w:tcBorders>
              <w:top w:val="single" w:sz="4" w:space="0" w:color="000000"/>
              <w:left w:val="single" w:sz="4" w:space="0" w:color="000000"/>
              <w:bottom w:val="single" w:sz="4" w:space="0" w:color="000000"/>
              <w:right w:val="single" w:sz="4" w:space="0" w:color="000000"/>
            </w:tcBorders>
            <w:tcMar>
              <w:top w:w="28" w:type="dxa"/>
              <w:left w:w="102" w:type="dxa"/>
              <w:bottom w:w="28" w:type="dxa"/>
              <w:right w:w="102" w:type="dxa"/>
            </w:tcMar>
            <w:vAlign w:val="center"/>
            <w:hideMark/>
          </w:tcPr>
          <w:p w14:paraId="743088A4" w14:textId="77777777"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BCC</w:t>
            </w:r>
          </w:p>
        </w:tc>
        <w:tc>
          <w:tcPr>
            <w:tcW w:w="1871" w:type="dxa"/>
            <w:tcBorders>
              <w:top w:val="single" w:sz="4" w:space="0" w:color="000000"/>
              <w:left w:val="single" w:sz="4" w:space="0" w:color="000000"/>
              <w:bottom w:val="single" w:sz="4" w:space="0" w:color="000000"/>
              <w:right w:val="single" w:sz="4" w:space="0" w:color="000000"/>
            </w:tcBorders>
            <w:vAlign w:val="center"/>
            <w:hideMark/>
          </w:tcPr>
          <w:p w14:paraId="04F6F0C5" w14:textId="77777777"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China</w:t>
            </w:r>
          </w:p>
        </w:tc>
      </w:tr>
      <w:tr w:rsidR="00505FC5" w:rsidRPr="005913FC" w14:paraId="4BE5411E" w14:textId="77777777" w:rsidTr="00F87D78">
        <w:trPr>
          <w:trHeight w:val="350"/>
        </w:trPr>
        <w:tc>
          <w:tcPr>
            <w:tcW w:w="567" w:type="dxa"/>
            <w:tcBorders>
              <w:top w:val="single" w:sz="4" w:space="0" w:color="000000"/>
              <w:left w:val="single" w:sz="4" w:space="0" w:color="000000"/>
              <w:bottom w:val="single" w:sz="4" w:space="0" w:color="000000"/>
              <w:right w:val="single" w:sz="4" w:space="0" w:color="000000"/>
            </w:tcBorders>
            <w:vAlign w:val="center"/>
            <w:hideMark/>
          </w:tcPr>
          <w:p w14:paraId="036C16FB" w14:textId="77777777"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2</w:t>
            </w:r>
          </w:p>
        </w:tc>
        <w:tc>
          <w:tcPr>
            <w:tcW w:w="1984" w:type="dxa"/>
            <w:tcBorders>
              <w:top w:val="single" w:sz="4" w:space="0" w:color="000000"/>
              <w:left w:val="single" w:sz="4" w:space="0" w:color="000000"/>
              <w:bottom w:val="single" w:sz="4" w:space="0" w:color="000000"/>
              <w:right w:val="single" w:sz="4" w:space="0" w:color="000000"/>
            </w:tcBorders>
            <w:tcMar>
              <w:top w:w="28" w:type="dxa"/>
              <w:left w:w="102" w:type="dxa"/>
              <w:bottom w:w="28" w:type="dxa"/>
              <w:right w:w="102" w:type="dxa"/>
            </w:tcMar>
            <w:vAlign w:val="center"/>
            <w:hideMark/>
          </w:tcPr>
          <w:p w14:paraId="64BA58B3" w14:textId="77777777"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CanESM2</w:t>
            </w:r>
          </w:p>
        </w:tc>
        <w:tc>
          <w:tcPr>
            <w:tcW w:w="2154" w:type="dxa"/>
            <w:tcBorders>
              <w:top w:val="single" w:sz="4" w:space="0" w:color="000000"/>
              <w:left w:val="single" w:sz="4" w:space="0" w:color="000000"/>
              <w:bottom w:val="single" w:sz="4" w:space="0" w:color="000000"/>
              <w:right w:val="single" w:sz="4" w:space="0" w:color="000000"/>
            </w:tcBorders>
            <w:vAlign w:val="center"/>
            <w:hideMark/>
          </w:tcPr>
          <w:p w14:paraId="5BE9A9BC" w14:textId="72EC5123"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2.8125° × 2.8125°</w:t>
            </w:r>
          </w:p>
        </w:tc>
        <w:tc>
          <w:tcPr>
            <w:tcW w:w="2041" w:type="dxa"/>
            <w:tcBorders>
              <w:top w:val="single" w:sz="4" w:space="0" w:color="000000"/>
              <w:left w:val="single" w:sz="4" w:space="0" w:color="000000"/>
              <w:bottom w:val="single" w:sz="4" w:space="0" w:color="000000"/>
              <w:right w:val="single" w:sz="4" w:space="0" w:color="000000"/>
            </w:tcBorders>
            <w:tcMar>
              <w:top w:w="28" w:type="dxa"/>
              <w:left w:w="102" w:type="dxa"/>
              <w:bottom w:w="28" w:type="dxa"/>
              <w:right w:w="102" w:type="dxa"/>
            </w:tcMar>
            <w:vAlign w:val="center"/>
            <w:hideMark/>
          </w:tcPr>
          <w:p w14:paraId="2E2181EA" w14:textId="77777777"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CCCma</w:t>
            </w:r>
          </w:p>
        </w:tc>
        <w:tc>
          <w:tcPr>
            <w:tcW w:w="1871" w:type="dxa"/>
            <w:tcBorders>
              <w:top w:val="single" w:sz="4" w:space="0" w:color="000000"/>
              <w:left w:val="single" w:sz="4" w:space="0" w:color="000000"/>
              <w:bottom w:val="single" w:sz="4" w:space="0" w:color="000000"/>
              <w:right w:val="single" w:sz="4" w:space="0" w:color="000000"/>
            </w:tcBorders>
            <w:vAlign w:val="center"/>
            <w:hideMark/>
          </w:tcPr>
          <w:p w14:paraId="5681C812" w14:textId="77777777"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Canada</w:t>
            </w:r>
          </w:p>
        </w:tc>
      </w:tr>
      <w:tr w:rsidR="00505FC5" w:rsidRPr="005913FC" w14:paraId="0DF08FFB" w14:textId="77777777" w:rsidTr="00F87D78">
        <w:trPr>
          <w:trHeight w:val="350"/>
        </w:trPr>
        <w:tc>
          <w:tcPr>
            <w:tcW w:w="567" w:type="dxa"/>
            <w:tcBorders>
              <w:top w:val="single" w:sz="4" w:space="0" w:color="000000"/>
              <w:left w:val="single" w:sz="4" w:space="0" w:color="000000"/>
              <w:bottom w:val="single" w:sz="4" w:space="0" w:color="000000"/>
              <w:right w:val="single" w:sz="4" w:space="0" w:color="000000"/>
            </w:tcBorders>
            <w:vAlign w:val="center"/>
            <w:hideMark/>
          </w:tcPr>
          <w:p w14:paraId="34FFE8ED" w14:textId="77777777"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3</w:t>
            </w:r>
          </w:p>
        </w:tc>
        <w:tc>
          <w:tcPr>
            <w:tcW w:w="1984" w:type="dxa"/>
            <w:tcBorders>
              <w:top w:val="single" w:sz="4" w:space="0" w:color="000000"/>
              <w:left w:val="single" w:sz="4" w:space="0" w:color="000000"/>
              <w:bottom w:val="single" w:sz="4" w:space="0" w:color="000000"/>
              <w:right w:val="single" w:sz="4" w:space="0" w:color="000000"/>
            </w:tcBorders>
            <w:tcMar>
              <w:top w:w="28" w:type="dxa"/>
              <w:left w:w="102" w:type="dxa"/>
              <w:bottom w:w="28" w:type="dxa"/>
              <w:right w:w="102" w:type="dxa"/>
            </w:tcMar>
            <w:vAlign w:val="center"/>
            <w:hideMark/>
          </w:tcPr>
          <w:p w14:paraId="58979B72" w14:textId="77777777"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CMCC-CMS</w:t>
            </w:r>
          </w:p>
        </w:tc>
        <w:tc>
          <w:tcPr>
            <w:tcW w:w="2154" w:type="dxa"/>
            <w:tcBorders>
              <w:top w:val="single" w:sz="4" w:space="0" w:color="000000"/>
              <w:left w:val="single" w:sz="4" w:space="0" w:color="000000"/>
              <w:bottom w:val="single" w:sz="4" w:space="0" w:color="000000"/>
              <w:right w:val="single" w:sz="4" w:space="0" w:color="000000"/>
            </w:tcBorders>
            <w:vAlign w:val="center"/>
            <w:hideMark/>
          </w:tcPr>
          <w:p w14:paraId="4B334BF7" w14:textId="470157D7"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1.875° × 1.875°</w:t>
            </w:r>
          </w:p>
        </w:tc>
        <w:tc>
          <w:tcPr>
            <w:tcW w:w="2041" w:type="dxa"/>
            <w:tcBorders>
              <w:top w:val="single" w:sz="4" w:space="0" w:color="000000"/>
              <w:left w:val="single" w:sz="4" w:space="0" w:color="000000"/>
              <w:bottom w:val="single" w:sz="4" w:space="0" w:color="000000"/>
              <w:right w:val="single" w:sz="4" w:space="0" w:color="000000"/>
            </w:tcBorders>
            <w:tcMar>
              <w:top w:w="28" w:type="dxa"/>
              <w:left w:w="102" w:type="dxa"/>
              <w:bottom w:w="28" w:type="dxa"/>
              <w:right w:w="102" w:type="dxa"/>
            </w:tcMar>
            <w:vAlign w:val="center"/>
            <w:hideMark/>
          </w:tcPr>
          <w:p w14:paraId="09F61D9F" w14:textId="77777777"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CMCC</w:t>
            </w:r>
          </w:p>
        </w:tc>
        <w:tc>
          <w:tcPr>
            <w:tcW w:w="1871" w:type="dxa"/>
            <w:tcBorders>
              <w:top w:val="single" w:sz="4" w:space="0" w:color="000000"/>
              <w:left w:val="single" w:sz="4" w:space="0" w:color="000000"/>
              <w:bottom w:val="single" w:sz="4" w:space="0" w:color="000000"/>
              <w:right w:val="single" w:sz="4" w:space="0" w:color="000000"/>
            </w:tcBorders>
            <w:vAlign w:val="center"/>
            <w:hideMark/>
          </w:tcPr>
          <w:p w14:paraId="41DB1CE7" w14:textId="77777777"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Italy</w:t>
            </w:r>
          </w:p>
        </w:tc>
      </w:tr>
      <w:tr w:rsidR="00505FC5" w:rsidRPr="005913FC" w14:paraId="4BC47D6A" w14:textId="77777777" w:rsidTr="00F87D78">
        <w:trPr>
          <w:trHeight w:val="350"/>
        </w:trPr>
        <w:tc>
          <w:tcPr>
            <w:tcW w:w="567" w:type="dxa"/>
            <w:tcBorders>
              <w:top w:val="single" w:sz="4" w:space="0" w:color="000000"/>
              <w:left w:val="single" w:sz="4" w:space="0" w:color="000000"/>
              <w:bottom w:val="single" w:sz="4" w:space="0" w:color="000000"/>
              <w:right w:val="single" w:sz="4" w:space="0" w:color="000000"/>
            </w:tcBorders>
            <w:vAlign w:val="center"/>
            <w:hideMark/>
          </w:tcPr>
          <w:p w14:paraId="60D03D4A" w14:textId="77777777"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4</w:t>
            </w:r>
          </w:p>
        </w:tc>
        <w:tc>
          <w:tcPr>
            <w:tcW w:w="1984" w:type="dxa"/>
            <w:tcBorders>
              <w:top w:val="single" w:sz="4" w:space="0" w:color="000000"/>
              <w:left w:val="single" w:sz="4" w:space="0" w:color="000000"/>
              <w:bottom w:val="single" w:sz="4" w:space="0" w:color="000000"/>
              <w:right w:val="single" w:sz="4" w:space="0" w:color="000000"/>
            </w:tcBorders>
            <w:tcMar>
              <w:top w:w="28" w:type="dxa"/>
              <w:left w:w="102" w:type="dxa"/>
              <w:bottom w:w="28" w:type="dxa"/>
              <w:right w:w="102" w:type="dxa"/>
            </w:tcMar>
            <w:vAlign w:val="center"/>
            <w:hideMark/>
          </w:tcPr>
          <w:p w14:paraId="2FCC270F" w14:textId="77777777"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CNRM-CM5</w:t>
            </w:r>
          </w:p>
        </w:tc>
        <w:tc>
          <w:tcPr>
            <w:tcW w:w="2154" w:type="dxa"/>
            <w:tcBorders>
              <w:top w:val="single" w:sz="4" w:space="0" w:color="000000"/>
              <w:left w:val="single" w:sz="4" w:space="0" w:color="000000"/>
              <w:bottom w:val="single" w:sz="4" w:space="0" w:color="000000"/>
              <w:right w:val="single" w:sz="4" w:space="0" w:color="000000"/>
            </w:tcBorders>
            <w:vAlign w:val="center"/>
            <w:hideMark/>
          </w:tcPr>
          <w:p w14:paraId="460348DC" w14:textId="5363FA4E"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1.40625° × 1.40625°</w:t>
            </w:r>
          </w:p>
        </w:tc>
        <w:tc>
          <w:tcPr>
            <w:tcW w:w="2041" w:type="dxa"/>
            <w:tcBorders>
              <w:top w:val="single" w:sz="4" w:space="0" w:color="000000"/>
              <w:left w:val="single" w:sz="4" w:space="0" w:color="000000"/>
              <w:bottom w:val="single" w:sz="4" w:space="0" w:color="000000"/>
              <w:right w:val="single" w:sz="4" w:space="0" w:color="000000"/>
            </w:tcBorders>
            <w:tcMar>
              <w:top w:w="28" w:type="dxa"/>
              <w:left w:w="102" w:type="dxa"/>
              <w:bottom w:w="28" w:type="dxa"/>
              <w:right w:w="102" w:type="dxa"/>
            </w:tcMar>
            <w:vAlign w:val="center"/>
            <w:hideMark/>
          </w:tcPr>
          <w:p w14:paraId="070EF4AB" w14:textId="77777777"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CNRM-CERFACS</w:t>
            </w:r>
          </w:p>
        </w:tc>
        <w:tc>
          <w:tcPr>
            <w:tcW w:w="1871" w:type="dxa"/>
            <w:tcBorders>
              <w:top w:val="single" w:sz="4" w:space="0" w:color="000000"/>
              <w:left w:val="single" w:sz="4" w:space="0" w:color="000000"/>
              <w:bottom w:val="single" w:sz="4" w:space="0" w:color="000000"/>
              <w:right w:val="single" w:sz="4" w:space="0" w:color="000000"/>
            </w:tcBorders>
            <w:vAlign w:val="center"/>
            <w:hideMark/>
          </w:tcPr>
          <w:p w14:paraId="63CD084E" w14:textId="77777777"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France</w:t>
            </w:r>
          </w:p>
        </w:tc>
      </w:tr>
      <w:tr w:rsidR="00505FC5" w:rsidRPr="005913FC" w14:paraId="7A5335C0" w14:textId="77777777" w:rsidTr="00F87D78">
        <w:trPr>
          <w:trHeight w:val="350"/>
        </w:trPr>
        <w:tc>
          <w:tcPr>
            <w:tcW w:w="567" w:type="dxa"/>
            <w:tcBorders>
              <w:top w:val="single" w:sz="4" w:space="0" w:color="000000"/>
              <w:left w:val="single" w:sz="4" w:space="0" w:color="000000"/>
              <w:bottom w:val="single" w:sz="4" w:space="0" w:color="000000"/>
              <w:right w:val="single" w:sz="4" w:space="0" w:color="000000"/>
            </w:tcBorders>
            <w:vAlign w:val="center"/>
            <w:hideMark/>
          </w:tcPr>
          <w:p w14:paraId="4C0C269F" w14:textId="77777777"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5</w:t>
            </w:r>
          </w:p>
        </w:tc>
        <w:tc>
          <w:tcPr>
            <w:tcW w:w="1984" w:type="dxa"/>
            <w:tcBorders>
              <w:top w:val="single" w:sz="4" w:space="0" w:color="000000"/>
              <w:left w:val="single" w:sz="4" w:space="0" w:color="000000"/>
              <w:bottom w:val="single" w:sz="4" w:space="0" w:color="000000"/>
              <w:right w:val="single" w:sz="4" w:space="0" w:color="000000"/>
            </w:tcBorders>
            <w:tcMar>
              <w:top w:w="28" w:type="dxa"/>
              <w:left w:w="102" w:type="dxa"/>
              <w:bottom w:w="28" w:type="dxa"/>
              <w:right w:w="102" w:type="dxa"/>
            </w:tcMar>
            <w:vAlign w:val="center"/>
            <w:hideMark/>
          </w:tcPr>
          <w:p w14:paraId="093276CF" w14:textId="77777777"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NorESM1-M</w:t>
            </w:r>
          </w:p>
        </w:tc>
        <w:tc>
          <w:tcPr>
            <w:tcW w:w="2154" w:type="dxa"/>
            <w:tcBorders>
              <w:top w:val="single" w:sz="4" w:space="0" w:color="000000"/>
              <w:left w:val="single" w:sz="4" w:space="0" w:color="000000"/>
              <w:bottom w:val="single" w:sz="4" w:space="0" w:color="000000"/>
              <w:right w:val="single" w:sz="4" w:space="0" w:color="000000"/>
            </w:tcBorders>
            <w:vAlign w:val="center"/>
            <w:hideMark/>
          </w:tcPr>
          <w:p w14:paraId="70049CE4" w14:textId="6A4B10D3"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2.5°× 1.875°</w:t>
            </w:r>
          </w:p>
        </w:tc>
        <w:tc>
          <w:tcPr>
            <w:tcW w:w="2041" w:type="dxa"/>
            <w:tcBorders>
              <w:top w:val="single" w:sz="4" w:space="0" w:color="000000"/>
              <w:left w:val="single" w:sz="4" w:space="0" w:color="000000"/>
              <w:bottom w:val="single" w:sz="4" w:space="0" w:color="000000"/>
              <w:right w:val="single" w:sz="4" w:space="0" w:color="000000"/>
            </w:tcBorders>
            <w:tcMar>
              <w:top w:w="28" w:type="dxa"/>
              <w:left w:w="102" w:type="dxa"/>
              <w:bottom w:w="28" w:type="dxa"/>
              <w:right w:w="102" w:type="dxa"/>
            </w:tcMar>
            <w:vAlign w:val="center"/>
            <w:hideMark/>
          </w:tcPr>
          <w:p w14:paraId="7C03D1C8" w14:textId="77777777"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NCC</w:t>
            </w:r>
          </w:p>
        </w:tc>
        <w:tc>
          <w:tcPr>
            <w:tcW w:w="1871" w:type="dxa"/>
            <w:tcBorders>
              <w:top w:val="single" w:sz="4" w:space="0" w:color="000000"/>
              <w:left w:val="single" w:sz="4" w:space="0" w:color="000000"/>
              <w:bottom w:val="single" w:sz="4" w:space="0" w:color="000000"/>
              <w:right w:val="single" w:sz="4" w:space="0" w:color="000000"/>
            </w:tcBorders>
            <w:vAlign w:val="center"/>
            <w:hideMark/>
          </w:tcPr>
          <w:p w14:paraId="3993E8B5" w14:textId="77777777"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Norway</w:t>
            </w:r>
          </w:p>
        </w:tc>
      </w:tr>
    </w:tbl>
    <w:p w14:paraId="65420A52" w14:textId="77777777" w:rsidR="002732DB" w:rsidRPr="005913FC" w:rsidRDefault="002732DB" w:rsidP="00F87D78">
      <w:pPr>
        <w:widowControl w:val="0"/>
        <w:autoSpaceDE w:val="0"/>
        <w:autoSpaceDN w:val="0"/>
        <w:snapToGrid w:val="0"/>
        <w:spacing w:line="384" w:lineRule="auto"/>
        <w:jc w:val="center"/>
        <w:textAlignment w:val="baseline"/>
        <w:rPr>
          <w:rFonts w:ascii="한양신명조" w:eastAsia="한양중고딕" w:hAnsi="굴림" w:cs="굴림"/>
          <w:b/>
          <w:bCs/>
          <w:szCs w:val="20"/>
        </w:rPr>
      </w:pPr>
    </w:p>
    <w:p w14:paraId="3192EA7E" w14:textId="77777777" w:rsidR="002732DB" w:rsidRPr="005913FC" w:rsidRDefault="002732DB" w:rsidP="002732DB">
      <w:pPr>
        <w:widowControl w:val="0"/>
        <w:autoSpaceDE w:val="0"/>
        <w:autoSpaceDN w:val="0"/>
        <w:snapToGrid w:val="0"/>
        <w:spacing w:line="384" w:lineRule="auto"/>
        <w:textAlignment w:val="baseline"/>
        <w:rPr>
          <w:rFonts w:ascii="한양신명조" w:eastAsia="한양중고딕" w:hAnsi="굴림" w:cs="굴림"/>
          <w:b/>
          <w:bCs/>
          <w:szCs w:val="20"/>
        </w:rPr>
      </w:pPr>
    </w:p>
    <w:p w14:paraId="6C3AC388" w14:textId="77777777" w:rsidR="002732DB" w:rsidRPr="005913FC" w:rsidRDefault="002732DB" w:rsidP="00F87D78">
      <w:pPr>
        <w:widowControl w:val="0"/>
        <w:autoSpaceDE w:val="0"/>
        <w:autoSpaceDN w:val="0"/>
        <w:snapToGrid w:val="0"/>
        <w:spacing w:line="384" w:lineRule="auto"/>
        <w:jc w:val="center"/>
        <w:textAlignment w:val="baseline"/>
        <w:rPr>
          <w:rFonts w:ascii="한양신명조" w:eastAsia="한양중고딕" w:hAnsi="굴림" w:cs="굴림"/>
          <w:b/>
          <w:bCs/>
          <w:szCs w:val="20"/>
        </w:rPr>
      </w:pPr>
    </w:p>
    <w:p w14:paraId="256C177E" w14:textId="77777777" w:rsidR="002732DB" w:rsidRPr="005913FC" w:rsidRDefault="002732DB" w:rsidP="002732DB">
      <w:pPr>
        <w:widowControl w:val="0"/>
        <w:autoSpaceDE w:val="0"/>
        <w:autoSpaceDN w:val="0"/>
        <w:snapToGrid w:val="0"/>
        <w:spacing w:line="384" w:lineRule="auto"/>
        <w:textAlignment w:val="baseline"/>
        <w:rPr>
          <w:rFonts w:ascii="한양신명조" w:eastAsia="한양중고딕" w:hAnsi="굴림" w:cs="굴림"/>
          <w:b/>
          <w:bCs/>
          <w:szCs w:val="20"/>
        </w:rPr>
      </w:pPr>
    </w:p>
    <w:p w14:paraId="3ECE0395" w14:textId="77777777" w:rsidR="002732DB" w:rsidRPr="005913FC" w:rsidRDefault="002732DB" w:rsidP="002732DB">
      <w:pPr>
        <w:widowControl w:val="0"/>
        <w:autoSpaceDE w:val="0"/>
        <w:autoSpaceDN w:val="0"/>
        <w:snapToGrid w:val="0"/>
        <w:spacing w:line="384" w:lineRule="auto"/>
        <w:textAlignment w:val="baseline"/>
        <w:rPr>
          <w:rFonts w:ascii="한양신명조" w:eastAsia="한양중고딕" w:hAnsi="굴림" w:cs="굴림"/>
          <w:b/>
          <w:bCs/>
          <w:szCs w:val="20"/>
        </w:rPr>
      </w:pPr>
    </w:p>
    <w:p w14:paraId="006C378F" w14:textId="77777777" w:rsidR="002732DB" w:rsidRPr="005913FC" w:rsidRDefault="002732DB" w:rsidP="002732DB">
      <w:pPr>
        <w:widowControl w:val="0"/>
        <w:autoSpaceDE w:val="0"/>
        <w:autoSpaceDN w:val="0"/>
        <w:snapToGrid w:val="0"/>
        <w:spacing w:line="384" w:lineRule="auto"/>
        <w:textAlignment w:val="baseline"/>
        <w:rPr>
          <w:rFonts w:ascii="한양신명조" w:eastAsia="한양중고딕" w:hAnsi="굴림" w:cs="굴림"/>
          <w:b/>
          <w:bCs/>
          <w:szCs w:val="20"/>
        </w:rPr>
      </w:pPr>
    </w:p>
    <w:p w14:paraId="529C26EA" w14:textId="77777777" w:rsidR="002732DB" w:rsidRPr="005913FC" w:rsidRDefault="002732DB" w:rsidP="002732DB">
      <w:pPr>
        <w:widowControl w:val="0"/>
        <w:autoSpaceDE w:val="0"/>
        <w:autoSpaceDN w:val="0"/>
        <w:snapToGrid w:val="0"/>
        <w:spacing w:line="384" w:lineRule="auto"/>
        <w:textAlignment w:val="baseline"/>
        <w:rPr>
          <w:rFonts w:ascii="한양신명조" w:eastAsia="한양중고딕" w:hAnsi="굴림" w:cs="굴림"/>
          <w:b/>
          <w:bCs/>
          <w:szCs w:val="20"/>
        </w:rPr>
      </w:pPr>
    </w:p>
    <w:p w14:paraId="4B8DC12A" w14:textId="77777777" w:rsidR="002732DB" w:rsidRPr="005913FC" w:rsidRDefault="002732DB" w:rsidP="002732DB">
      <w:pPr>
        <w:widowControl w:val="0"/>
        <w:autoSpaceDE w:val="0"/>
        <w:autoSpaceDN w:val="0"/>
        <w:snapToGrid w:val="0"/>
        <w:spacing w:line="384" w:lineRule="auto"/>
        <w:textAlignment w:val="baseline"/>
        <w:rPr>
          <w:rFonts w:ascii="한양신명조" w:eastAsia="한양중고딕" w:hAnsi="굴림" w:cs="굴림"/>
          <w:b/>
          <w:bCs/>
          <w:szCs w:val="20"/>
        </w:rPr>
      </w:pPr>
    </w:p>
    <w:p w14:paraId="18384B9E" w14:textId="77777777" w:rsidR="002732DB" w:rsidRPr="005913FC" w:rsidRDefault="00303605" w:rsidP="002732DB">
      <w:pPr>
        <w:spacing w:after="160" w:line="259" w:lineRule="auto"/>
        <w:rPr>
          <w:kern w:val="2"/>
          <w:sz w:val="24"/>
        </w:rPr>
      </w:pPr>
      <w:r w:rsidRPr="005913FC">
        <w:rPr>
          <w:kern w:val="2"/>
          <w:sz w:val="24"/>
        </w:rPr>
        <w:br w:type="page"/>
      </w:r>
    </w:p>
    <w:p w14:paraId="42B99A54" w14:textId="0771A16B" w:rsidR="002732DB" w:rsidRPr="005913FC" w:rsidRDefault="00303605" w:rsidP="00F87D78">
      <w:pPr>
        <w:ind w:left="177" w:hangingChars="100" w:hanging="177"/>
        <w:rPr>
          <w:b/>
          <w:bCs/>
          <w:sz w:val="18"/>
          <w:szCs w:val="18"/>
        </w:rPr>
      </w:pPr>
      <w:r w:rsidRPr="00F1574F">
        <w:rPr>
          <w:b/>
          <w:bCs/>
          <w:sz w:val="18"/>
          <w:szCs w:val="18"/>
          <w:highlight w:val="yellow"/>
        </w:rPr>
        <w:lastRenderedPageBreak/>
        <w:t xml:space="preserve">Table 3: </w:t>
      </w:r>
      <w:r w:rsidR="00240420" w:rsidRPr="00F1574F">
        <w:rPr>
          <w:b/>
          <w:bCs/>
          <w:sz w:val="18"/>
          <w:szCs w:val="18"/>
          <w:highlight w:val="yellow"/>
        </w:rPr>
        <w:t>Periods and central years of the individual GCMs with g</w:t>
      </w:r>
      <w:r w:rsidRPr="00F1574F">
        <w:rPr>
          <w:b/>
          <w:bCs/>
          <w:sz w:val="18"/>
          <w:szCs w:val="18"/>
          <w:highlight w:val="yellow"/>
        </w:rPr>
        <w:t>lobal warming of 0.48 °C, 1.5 °C and 2.0 °C under the RCP4.5 scenario.</w:t>
      </w:r>
    </w:p>
    <w:tbl>
      <w:tblPr>
        <w:tblpPr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67"/>
        <w:gridCol w:w="1984"/>
        <w:gridCol w:w="2036"/>
        <w:gridCol w:w="2036"/>
        <w:gridCol w:w="2036"/>
      </w:tblGrid>
      <w:tr w:rsidR="00505FC5" w:rsidRPr="005913FC" w14:paraId="4969011C" w14:textId="77777777" w:rsidTr="00F87D78">
        <w:trPr>
          <w:trHeight w:val="638"/>
        </w:trPr>
        <w:tc>
          <w:tcPr>
            <w:tcW w:w="567" w:type="dxa"/>
            <w:tcMar>
              <w:top w:w="28" w:type="dxa"/>
              <w:left w:w="102" w:type="dxa"/>
              <w:bottom w:w="28" w:type="dxa"/>
              <w:right w:w="102" w:type="dxa"/>
            </w:tcMar>
            <w:vAlign w:val="center"/>
            <w:hideMark/>
          </w:tcPr>
          <w:p w14:paraId="65626F9D" w14:textId="77777777"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No.</w:t>
            </w:r>
          </w:p>
        </w:tc>
        <w:tc>
          <w:tcPr>
            <w:tcW w:w="1984" w:type="dxa"/>
            <w:tcMar>
              <w:top w:w="28" w:type="dxa"/>
              <w:left w:w="102" w:type="dxa"/>
              <w:bottom w:w="28" w:type="dxa"/>
              <w:right w:w="102" w:type="dxa"/>
            </w:tcMar>
            <w:vAlign w:val="center"/>
            <w:hideMark/>
          </w:tcPr>
          <w:p w14:paraId="0C60D7D8" w14:textId="3E778ACD"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GCM</w:t>
            </w:r>
          </w:p>
        </w:tc>
        <w:tc>
          <w:tcPr>
            <w:tcW w:w="2036" w:type="dxa"/>
            <w:tcMar>
              <w:top w:w="28" w:type="dxa"/>
              <w:left w:w="102" w:type="dxa"/>
              <w:bottom w:w="28" w:type="dxa"/>
              <w:right w:w="102" w:type="dxa"/>
            </w:tcMar>
            <w:vAlign w:val="center"/>
            <w:hideMark/>
          </w:tcPr>
          <w:p w14:paraId="7A452BF8" w14:textId="0B14B78A"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 xml:space="preserve">Reference period </w:t>
            </w:r>
          </w:p>
          <w:p w14:paraId="4AB4B344" w14:textId="77777777"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(0.48 °C)</w:t>
            </w:r>
          </w:p>
        </w:tc>
        <w:tc>
          <w:tcPr>
            <w:tcW w:w="2036" w:type="dxa"/>
            <w:tcMar>
              <w:top w:w="28" w:type="dxa"/>
              <w:left w:w="102" w:type="dxa"/>
              <w:bottom w:w="28" w:type="dxa"/>
              <w:right w:w="102" w:type="dxa"/>
            </w:tcMar>
            <w:vAlign w:val="center"/>
            <w:hideMark/>
          </w:tcPr>
          <w:p w14:paraId="114E2062" w14:textId="34D1CD2D"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Future period</w:t>
            </w:r>
          </w:p>
          <w:p w14:paraId="7D3CF98F" w14:textId="77777777"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(1.5 °C)</w:t>
            </w:r>
          </w:p>
        </w:tc>
        <w:tc>
          <w:tcPr>
            <w:tcW w:w="2036" w:type="dxa"/>
            <w:tcMar>
              <w:top w:w="28" w:type="dxa"/>
              <w:left w:w="102" w:type="dxa"/>
              <w:bottom w:w="28" w:type="dxa"/>
              <w:right w:w="102" w:type="dxa"/>
            </w:tcMar>
            <w:vAlign w:val="center"/>
            <w:hideMark/>
          </w:tcPr>
          <w:p w14:paraId="273ED85D" w14:textId="6FB8F8FB"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Future period</w:t>
            </w:r>
          </w:p>
          <w:p w14:paraId="30FF338A" w14:textId="77777777"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(2.0 °C)</w:t>
            </w:r>
          </w:p>
        </w:tc>
      </w:tr>
      <w:tr w:rsidR="00505FC5" w:rsidRPr="005913FC" w14:paraId="74A3B1BA" w14:textId="77777777" w:rsidTr="00F87D78">
        <w:trPr>
          <w:trHeight w:val="350"/>
        </w:trPr>
        <w:tc>
          <w:tcPr>
            <w:tcW w:w="567" w:type="dxa"/>
            <w:tcMar>
              <w:top w:w="28" w:type="dxa"/>
              <w:left w:w="102" w:type="dxa"/>
              <w:bottom w:w="28" w:type="dxa"/>
              <w:right w:w="102" w:type="dxa"/>
            </w:tcMar>
            <w:vAlign w:val="center"/>
            <w:hideMark/>
          </w:tcPr>
          <w:p w14:paraId="5C5C700E" w14:textId="77777777"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1</w:t>
            </w:r>
          </w:p>
        </w:tc>
        <w:tc>
          <w:tcPr>
            <w:tcW w:w="1984" w:type="dxa"/>
            <w:tcMar>
              <w:top w:w="28" w:type="dxa"/>
              <w:left w:w="102" w:type="dxa"/>
              <w:bottom w:w="28" w:type="dxa"/>
              <w:right w:w="102" w:type="dxa"/>
            </w:tcMar>
            <w:vAlign w:val="center"/>
            <w:hideMark/>
          </w:tcPr>
          <w:p w14:paraId="61439D9A" w14:textId="77777777"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bcc-csm1-1-m</w:t>
            </w:r>
          </w:p>
        </w:tc>
        <w:tc>
          <w:tcPr>
            <w:tcW w:w="2036" w:type="dxa"/>
            <w:tcMar>
              <w:top w:w="28" w:type="dxa"/>
              <w:left w:w="102" w:type="dxa"/>
              <w:bottom w:w="28" w:type="dxa"/>
              <w:right w:w="102" w:type="dxa"/>
            </w:tcMar>
            <w:vAlign w:val="center"/>
            <w:hideMark/>
          </w:tcPr>
          <w:p w14:paraId="7A0218F3" w14:textId="77777777"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1973 (1959-1988)</w:t>
            </w:r>
          </w:p>
        </w:tc>
        <w:tc>
          <w:tcPr>
            <w:tcW w:w="2036" w:type="dxa"/>
            <w:tcMar>
              <w:top w:w="28" w:type="dxa"/>
              <w:left w:w="102" w:type="dxa"/>
              <w:bottom w:w="28" w:type="dxa"/>
              <w:right w:w="102" w:type="dxa"/>
            </w:tcMar>
            <w:vAlign w:val="center"/>
            <w:hideMark/>
          </w:tcPr>
          <w:p w14:paraId="3D8413B8" w14:textId="77777777"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2013 (2006-2035)</w:t>
            </w:r>
          </w:p>
        </w:tc>
        <w:tc>
          <w:tcPr>
            <w:tcW w:w="2036" w:type="dxa"/>
            <w:tcMar>
              <w:top w:w="28" w:type="dxa"/>
              <w:left w:w="102" w:type="dxa"/>
              <w:bottom w:w="28" w:type="dxa"/>
              <w:right w:w="102" w:type="dxa"/>
            </w:tcMar>
            <w:vAlign w:val="center"/>
            <w:hideMark/>
          </w:tcPr>
          <w:p w14:paraId="0EF553FC" w14:textId="77777777"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2039 (2025-2054)</w:t>
            </w:r>
          </w:p>
        </w:tc>
      </w:tr>
      <w:tr w:rsidR="00505FC5" w:rsidRPr="005913FC" w14:paraId="5A4296D2" w14:textId="77777777" w:rsidTr="00F87D78">
        <w:trPr>
          <w:trHeight w:val="350"/>
        </w:trPr>
        <w:tc>
          <w:tcPr>
            <w:tcW w:w="567" w:type="dxa"/>
            <w:tcMar>
              <w:top w:w="28" w:type="dxa"/>
              <w:left w:w="102" w:type="dxa"/>
              <w:bottom w:w="28" w:type="dxa"/>
              <w:right w:w="102" w:type="dxa"/>
            </w:tcMar>
            <w:vAlign w:val="center"/>
            <w:hideMark/>
          </w:tcPr>
          <w:p w14:paraId="46E61BD7" w14:textId="77777777"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2</w:t>
            </w:r>
          </w:p>
        </w:tc>
        <w:tc>
          <w:tcPr>
            <w:tcW w:w="1984" w:type="dxa"/>
            <w:tcMar>
              <w:top w:w="28" w:type="dxa"/>
              <w:left w:w="102" w:type="dxa"/>
              <w:bottom w:w="28" w:type="dxa"/>
              <w:right w:w="102" w:type="dxa"/>
            </w:tcMar>
            <w:vAlign w:val="center"/>
            <w:hideMark/>
          </w:tcPr>
          <w:p w14:paraId="04C6D6E8" w14:textId="77777777"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CanESM2</w:t>
            </w:r>
          </w:p>
        </w:tc>
        <w:tc>
          <w:tcPr>
            <w:tcW w:w="2036" w:type="dxa"/>
            <w:tcMar>
              <w:top w:w="28" w:type="dxa"/>
              <w:left w:w="102" w:type="dxa"/>
              <w:bottom w:w="28" w:type="dxa"/>
              <w:right w:w="102" w:type="dxa"/>
            </w:tcMar>
            <w:vAlign w:val="center"/>
            <w:hideMark/>
          </w:tcPr>
          <w:p w14:paraId="5B2F46EA" w14:textId="77777777"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1983 (1969-1998)</w:t>
            </w:r>
          </w:p>
        </w:tc>
        <w:tc>
          <w:tcPr>
            <w:tcW w:w="2036" w:type="dxa"/>
            <w:tcMar>
              <w:top w:w="28" w:type="dxa"/>
              <w:left w:w="102" w:type="dxa"/>
              <w:bottom w:w="28" w:type="dxa"/>
              <w:right w:w="102" w:type="dxa"/>
            </w:tcMar>
            <w:vAlign w:val="center"/>
            <w:hideMark/>
          </w:tcPr>
          <w:p w14:paraId="3FC06788" w14:textId="77777777"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2016 (2006-2035)</w:t>
            </w:r>
          </w:p>
        </w:tc>
        <w:tc>
          <w:tcPr>
            <w:tcW w:w="2036" w:type="dxa"/>
            <w:tcMar>
              <w:top w:w="28" w:type="dxa"/>
              <w:left w:w="102" w:type="dxa"/>
              <w:bottom w:w="28" w:type="dxa"/>
              <w:right w:w="102" w:type="dxa"/>
            </w:tcMar>
            <w:vAlign w:val="center"/>
            <w:hideMark/>
          </w:tcPr>
          <w:p w14:paraId="5350B528" w14:textId="77777777"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2031 (2017-2046)</w:t>
            </w:r>
          </w:p>
        </w:tc>
      </w:tr>
      <w:tr w:rsidR="00505FC5" w:rsidRPr="005913FC" w14:paraId="25FD25A5" w14:textId="77777777" w:rsidTr="00F87D78">
        <w:trPr>
          <w:trHeight w:val="350"/>
        </w:trPr>
        <w:tc>
          <w:tcPr>
            <w:tcW w:w="567" w:type="dxa"/>
            <w:tcMar>
              <w:top w:w="28" w:type="dxa"/>
              <w:left w:w="102" w:type="dxa"/>
              <w:bottom w:w="28" w:type="dxa"/>
              <w:right w:w="102" w:type="dxa"/>
            </w:tcMar>
            <w:vAlign w:val="center"/>
            <w:hideMark/>
          </w:tcPr>
          <w:p w14:paraId="47A0E795" w14:textId="77777777"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3</w:t>
            </w:r>
          </w:p>
        </w:tc>
        <w:tc>
          <w:tcPr>
            <w:tcW w:w="1984" w:type="dxa"/>
            <w:tcMar>
              <w:top w:w="28" w:type="dxa"/>
              <w:left w:w="102" w:type="dxa"/>
              <w:bottom w:w="28" w:type="dxa"/>
              <w:right w:w="102" w:type="dxa"/>
            </w:tcMar>
            <w:vAlign w:val="center"/>
            <w:hideMark/>
          </w:tcPr>
          <w:p w14:paraId="02E10B2F" w14:textId="77777777"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CMCC-CMS</w:t>
            </w:r>
          </w:p>
        </w:tc>
        <w:tc>
          <w:tcPr>
            <w:tcW w:w="2036" w:type="dxa"/>
            <w:tcMar>
              <w:top w:w="28" w:type="dxa"/>
              <w:left w:w="102" w:type="dxa"/>
              <w:bottom w:w="28" w:type="dxa"/>
              <w:right w:w="102" w:type="dxa"/>
            </w:tcMar>
            <w:vAlign w:val="center"/>
            <w:hideMark/>
          </w:tcPr>
          <w:p w14:paraId="0E76CB91" w14:textId="77777777"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1996 (1982-2011)</w:t>
            </w:r>
          </w:p>
        </w:tc>
        <w:tc>
          <w:tcPr>
            <w:tcW w:w="2036" w:type="dxa"/>
            <w:tcMar>
              <w:top w:w="28" w:type="dxa"/>
              <w:left w:w="102" w:type="dxa"/>
              <w:bottom w:w="28" w:type="dxa"/>
              <w:right w:w="102" w:type="dxa"/>
            </w:tcMar>
            <w:vAlign w:val="center"/>
            <w:hideMark/>
          </w:tcPr>
          <w:p w14:paraId="7E6C23B6" w14:textId="77777777"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2034 (2020-2049)</w:t>
            </w:r>
          </w:p>
        </w:tc>
        <w:tc>
          <w:tcPr>
            <w:tcW w:w="2036" w:type="dxa"/>
            <w:tcMar>
              <w:top w:w="28" w:type="dxa"/>
              <w:left w:w="102" w:type="dxa"/>
              <w:bottom w:w="28" w:type="dxa"/>
              <w:right w:w="102" w:type="dxa"/>
            </w:tcMar>
            <w:vAlign w:val="center"/>
            <w:hideMark/>
          </w:tcPr>
          <w:p w14:paraId="15A2EA24" w14:textId="77777777"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2052 (2038-2067)</w:t>
            </w:r>
          </w:p>
        </w:tc>
      </w:tr>
      <w:tr w:rsidR="00505FC5" w:rsidRPr="005913FC" w14:paraId="262F672D" w14:textId="77777777" w:rsidTr="00F87D78">
        <w:trPr>
          <w:trHeight w:val="350"/>
        </w:trPr>
        <w:tc>
          <w:tcPr>
            <w:tcW w:w="567" w:type="dxa"/>
            <w:tcMar>
              <w:top w:w="28" w:type="dxa"/>
              <w:left w:w="102" w:type="dxa"/>
              <w:bottom w:w="28" w:type="dxa"/>
              <w:right w:w="102" w:type="dxa"/>
            </w:tcMar>
            <w:vAlign w:val="center"/>
            <w:hideMark/>
          </w:tcPr>
          <w:p w14:paraId="7B99F81D" w14:textId="77777777"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4</w:t>
            </w:r>
          </w:p>
        </w:tc>
        <w:tc>
          <w:tcPr>
            <w:tcW w:w="1984" w:type="dxa"/>
            <w:tcMar>
              <w:top w:w="28" w:type="dxa"/>
              <w:left w:w="102" w:type="dxa"/>
              <w:bottom w:w="28" w:type="dxa"/>
              <w:right w:w="102" w:type="dxa"/>
            </w:tcMar>
            <w:vAlign w:val="center"/>
            <w:hideMark/>
          </w:tcPr>
          <w:p w14:paraId="5CD0742F" w14:textId="77777777"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CNRM-CM5</w:t>
            </w:r>
          </w:p>
        </w:tc>
        <w:tc>
          <w:tcPr>
            <w:tcW w:w="2036" w:type="dxa"/>
            <w:tcMar>
              <w:top w:w="28" w:type="dxa"/>
              <w:left w:w="102" w:type="dxa"/>
              <w:bottom w:w="28" w:type="dxa"/>
              <w:right w:w="102" w:type="dxa"/>
            </w:tcMar>
            <w:vAlign w:val="center"/>
            <w:hideMark/>
          </w:tcPr>
          <w:p w14:paraId="44060E75" w14:textId="77777777"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1988 (1974-2003)</w:t>
            </w:r>
          </w:p>
        </w:tc>
        <w:tc>
          <w:tcPr>
            <w:tcW w:w="2036" w:type="dxa"/>
            <w:tcMar>
              <w:top w:w="28" w:type="dxa"/>
              <w:left w:w="102" w:type="dxa"/>
              <w:bottom w:w="28" w:type="dxa"/>
              <w:right w:w="102" w:type="dxa"/>
            </w:tcMar>
            <w:vAlign w:val="center"/>
            <w:hideMark/>
          </w:tcPr>
          <w:p w14:paraId="3765811C" w14:textId="77777777"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2035 (2021-2050)</w:t>
            </w:r>
          </w:p>
        </w:tc>
        <w:tc>
          <w:tcPr>
            <w:tcW w:w="2036" w:type="dxa"/>
            <w:tcMar>
              <w:top w:w="28" w:type="dxa"/>
              <w:left w:w="102" w:type="dxa"/>
              <w:bottom w:w="28" w:type="dxa"/>
              <w:right w:w="102" w:type="dxa"/>
            </w:tcMar>
            <w:vAlign w:val="center"/>
            <w:hideMark/>
          </w:tcPr>
          <w:p w14:paraId="4C16EA82" w14:textId="77777777"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2056 (2042-2071)</w:t>
            </w:r>
          </w:p>
        </w:tc>
      </w:tr>
      <w:tr w:rsidR="00505FC5" w:rsidRPr="005913FC" w14:paraId="0372BA31" w14:textId="77777777" w:rsidTr="00F87D78">
        <w:trPr>
          <w:trHeight w:val="350"/>
        </w:trPr>
        <w:tc>
          <w:tcPr>
            <w:tcW w:w="567" w:type="dxa"/>
            <w:tcMar>
              <w:top w:w="28" w:type="dxa"/>
              <w:left w:w="102" w:type="dxa"/>
              <w:bottom w:w="28" w:type="dxa"/>
              <w:right w:w="102" w:type="dxa"/>
            </w:tcMar>
            <w:vAlign w:val="center"/>
            <w:hideMark/>
          </w:tcPr>
          <w:p w14:paraId="0395FD0C" w14:textId="77777777"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5</w:t>
            </w:r>
          </w:p>
        </w:tc>
        <w:tc>
          <w:tcPr>
            <w:tcW w:w="1984" w:type="dxa"/>
            <w:tcMar>
              <w:top w:w="28" w:type="dxa"/>
              <w:left w:w="102" w:type="dxa"/>
              <w:bottom w:w="28" w:type="dxa"/>
              <w:right w:w="102" w:type="dxa"/>
            </w:tcMar>
            <w:vAlign w:val="center"/>
            <w:hideMark/>
          </w:tcPr>
          <w:p w14:paraId="2C1964B7" w14:textId="77777777"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NorESM1-M</w:t>
            </w:r>
          </w:p>
        </w:tc>
        <w:tc>
          <w:tcPr>
            <w:tcW w:w="2036" w:type="dxa"/>
            <w:tcMar>
              <w:top w:w="28" w:type="dxa"/>
              <w:left w:w="102" w:type="dxa"/>
              <w:bottom w:w="28" w:type="dxa"/>
              <w:right w:w="102" w:type="dxa"/>
            </w:tcMar>
            <w:vAlign w:val="center"/>
            <w:hideMark/>
          </w:tcPr>
          <w:p w14:paraId="65399286" w14:textId="77777777"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1991 (1977-2006)</w:t>
            </w:r>
          </w:p>
        </w:tc>
        <w:tc>
          <w:tcPr>
            <w:tcW w:w="2036" w:type="dxa"/>
            <w:tcMar>
              <w:top w:w="28" w:type="dxa"/>
              <w:left w:w="102" w:type="dxa"/>
              <w:bottom w:w="28" w:type="dxa"/>
              <w:right w:w="102" w:type="dxa"/>
            </w:tcMar>
            <w:vAlign w:val="center"/>
            <w:hideMark/>
          </w:tcPr>
          <w:p w14:paraId="6CB71AE9" w14:textId="77777777"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2041 (2027-2056)</w:t>
            </w:r>
          </w:p>
        </w:tc>
        <w:tc>
          <w:tcPr>
            <w:tcW w:w="2036" w:type="dxa"/>
            <w:tcMar>
              <w:top w:w="28" w:type="dxa"/>
              <w:left w:w="102" w:type="dxa"/>
              <w:bottom w:w="28" w:type="dxa"/>
              <w:right w:w="102" w:type="dxa"/>
            </w:tcMar>
            <w:vAlign w:val="center"/>
            <w:hideMark/>
          </w:tcPr>
          <w:p w14:paraId="47903CA1" w14:textId="77777777" w:rsidR="002732DB" w:rsidRPr="005913FC" w:rsidRDefault="00303605" w:rsidP="00A47381">
            <w:pPr>
              <w:widowControl w:val="0"/>
              <w:shd w:val="clear" w:color="auto" w:fill="FFFFFF"/>
              <w:autoSpaceDE w:val="0"/>
              <w:autoSpaceDN w:val="0"/>
              <w:spacing w:line="384" w:lineRule="auto"/>
              <w:jc w:val="center"/>
              <w:textAlignment w:val="baseline"/>
              <w:rPr>
                <w:rFonts w:eastAsia="굴림"/>
                <w:sz w:val="18"/>
                <w:szCs w:val="18"/>
              </w:rPr>
            </w:pPr>
            <w:r w:rsidRPr="005913FC">
              <w:rPr>
                <w:rFonts w:eastAsia="한양신명조"/>
                <w:sz w:val="18"/>
                <w:szCs w:val="18"/>
                <w:shd w:val="clear" w:color="auto" w:fill="FFFFFF"/>
              </w:rPr>
              <w:t>2075 (2061-2090)</w:t>
            </w:r>
          </w:p>
        </w:tc>
      </w:tr>
    </w:tbl>
    <w:p w14:paraId="635DAB23" w14:textId="77777777" w:rsidR="002732DB" w:rsidRPr="005913FC" w:rsidRDefault="002732DB" w:rsidP="002732DB">
      <w:pPr>
        <w:widowControl w:val="0"/>
        <w:shd w:val="clear" w:color="auto" w:fill="FFFFFF"/>
        <w:wordWrap w:val="0"/>
        <w:autoSpaceDE w:val="0"/>
        <w:autoSpaceDN w:val="0"/>
        <w:spacing w:line="384" w:lineRule="auto"/>
        <w:textAlignment w:val="baseline"/>
        <w:rPr>
          <w:rFonts w:ascii="함초롬바탕" w:eastAsia="굴림" w:hAnsi="굴림" w:cs="굴림"/>
          <w:sz w:val="24"/>
        </w:rPr>
      </w:pPr>
    </w:p>
    <w:p w14:paraId="1B7B468B" w14:textId="77777777" w:rsidR="002732DB" w:rsidRPr="005913FC" w:rsidRDefault="00303605" w:rsidP="002732DB">
      <w:pPr>
        <w:spacing w:after="160" w:line="259" w:lineRule="auto"/>
        <w:rPr>
          <w:sz w:val="24"/>
        </w:rPr>
      </w:pPr>
      <w:r w:rsidRPr="005913FC">
        <w:rPr>
          <w:sz w:val="24"/>
        </w:rPr>
        <w:br w:type="page"/>
      </w:r>
    </w:p>
    <w:p w14:paraId="634DFA64" w14:textId="45ED2B88" w:rsidR="002732DB" w:rsidRPr="005913FC" w:rsidRDefault="00303605" w:rsidP="00F87D78">
      <w:pPr>
        <w:ind w:left="177" w:hangingChars="100" w:hanging="177"/>
        <w:rPr>
          <w:b/>
          <w:bCs/>
          <w:sz w:val="18"/>
          <w:szCs w:val="18"/>
        </w:rPr>
      </w:pPr>
      <w:r w:rsidRPr="00F1574F">
        <w:rPr>
          <w:b/>
          <w:bCs/>
          <w:sz w:val="18"/>
          <w:szCs w:val="18"/>
          <w:highlight w:val="yellow"/>
        </w:rPr>
        <w:lastRenderedPageBreak/>
        <w:t>Table 4: Definitions of the hydroclimatic extreme indices</w:t>
      </w:r>
      <w:r w:rsidR="00D2628D" w:rsidRPr="00F1574F">
        <w:rPr>
          <w:b/>
          <w:bCs/>
          <w:sz w:val="18"/>
          <w:szCs w:val="18"/>
          <w:highlight w:val="yellow"/>
        </w:rPr>
        <w:t xml:space="preserve"> using minimum temperature (denoted by TN), maximum temperature (denoted by TX), precipitation (denoted by PR) and runoff data</w:t>
      </w:r>
      <w:r w:rsidRPr="00F1574F">
        <w:rPr>
          <w:b/>
          <w:bCs/>
          <w:sz w:val="18"/>
          <w:szCs w:val="18"/>
          <w:highlight w:val="yellow"/>
        </w:rPr>
        <w:t xml:space="preserve"> where ‘i’ and ‘j’ represent </w:t>
      </w:r>
      <w:r w:rsidR="00240420" w:rsidRPr="00F1574F">
        <w:rPr>
          <w:b/>
          <w:bCs/>
          <w:sz w:val="18"/>
          <w:szCs w:val="18"/>
          <w:highlight w:val="yellow"/>
        </w:rPr>
        <w:t xml:space="preserve">the </w:t>
      </w:r>
      <w:r w:rsidRPr="00F1574F">
        <w:rPr>
          <w:b/>
          <w:bCs/>
          <w:sz w:val="18"/>
          <w:szCs w:val="18"/>
          <w:highlight w:val="yellow"/>
        </w:rPr>
        <w:t>month and year, respectively.</w:t>
      </w:r>
      <w:r w:rsidR="00D2628D">
        <w:rPr>
          <w:b/>
          <w:bCs/>
          <w:sz w:val="18"/>
          <w:szCs w:val="18"/>
        </w:rPr>
        <w:t xml:space="preserve"> </w:t>
      </w:r>
    </w:p>
    <w:tbl>
      <w:tblPr>
        <w:tblOverlap w:val="never"/>
        <w:tblW w:w="10002" w:type="dxa"/>
        <w:jc w:val="center"/>
        <w:tblBorders>
          <w:top w:val="single" w:sz="2" w:space="0" w:color="000000"/>
          <w:left w:val="single" w:sz="2" w:space="0" w:color="000000"/>
          <w:bottom w:val="single" w:sz="2" w:space="0" w:color="000000"/>
          <w:right w:val="single" w:sz="2" w:space="0" w:color="000000"/>
        </w:tblBorders>
        <w:tblCellMar>
          <w:top w:w="15" w:type="dxa"/>
          <w:left w:w="15" w:type="dxa"/>
          <w:bottom w:w="15" w:type="dxa"/>
          <w:right w:w="15" w:type="dxa"/>
        </w:tblCellMar>
        <w:tblLook w:val="04A0" w:firstRow="1" w:lastRow="0" w:firstColumn="1" w:lastColumn="0" w:noHBand="0" w:noVBand="1"/>
      </w:tblPr>
      <w:tblGrid>
        <w:gridCol w:w="1928"/>
        <w:gridCol w:w="6317"/>
        <w:gridCol w:w="680"/>
        <w:gridCol w:w="1077"/>
      </w:tblGrid>
      <w:tr w:rsidR="00505FC5" w:rsidRPr="005913FC" w14:paraId="2BA2F0C1" w14:textId="722A0D63" w:rsidTr="000C2635">
        <w:trPr>
          <w:trHeight w:val="20"/>
          <w:jc w:val="center"/>
        </w:trPr>
        <w:tc>
          <w:tcPr>
            <w:tcW w:w="1928" w:type="dxa"/>
            <w:tcBorders>
              <w:top w:val="single" w:sz="2" w:space="0" w:color="000000"/>
              <w:left w:val="single" w:sz="2" w:space="0" w:color="000000"/>
              <w:bottom w:val="single" w:sz="4" w:space="0" w:color="auto"/>
              <w:right w:val="single" w:sz="2" w:space="0" w:color="000000"/>
            </w:tcBorders>
            <w:tcMar>
              <w:top w:w="28" w:type="dxa"/>
              <w:left w:w="102" w:type="dxa"/>
              <w:bottom w:w="28" w:type="dxa"/>
              <w:right w:w="102" w:type="dxa"/>
            </w:tcMar>
            <w:vAlign w:val="center"/>
            <w:hideMark/>
          </w:tcPr>
          <w:p w14:paraId="418BBB80" w14:textId="77777777" w:rsidR="000C2635" w:rsidRPr="005913FC" w:rsidRDefault="00303605" w:rsidP="000C2635">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Index name (label)</w:t>
            </w:r>
          </w:p>
        </w:tc>
        <w:tc>
          <w:tcPr>
            <w:tcW w:w="6317" w:type="dxa"/>
            <w:tcBorders>
              <w:top w:val="single" w:sz="2" w:space="0" w:color="000000"/>
              <w:left w:val="single" w:sz="2" w:space="0" w:color="000000"/>
              <w:bottom w:val="single" w:sz="4" w:space="0" w:color="auto"/>
              <w:right w:val="single" w:sz="2" w:space="0" w:color="000000"/>
            </w:tcBorders>
            <w:tcMar>
              <w:top w:w="28" w:type="dxa"/>
              <w:left w:w="102" w:type="dxa"/>
              <w:bottom w:w="28" w:type="dxa"/>
              <w:right w:w="102" w:type="dxa"/>
            </w:tcMar>
            <w:vAlign w:val="center"/>
            <w:hideMark/>
          </w:tcPr>
          <w:p w14:paraId="28A4E9EE" w14:textId="77777777" w:rsidR="000C2635" w:rsidRPr="005913FC" w:rsidRDefault="00303605" w:rsidP="000C2635">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Index definition</w:t>
            </w:r>
          </w:p>
        </w:tc>
        <w:tc>
          <w:tcPr>
            <w:tcW w:w="680" w:type="dxa"/>
            <w:tcBorders>
              <w:top w:val="single" w:sz="2" w:space="0" w:color="000000"/>
              <w:left w:val="single" w:sz="2" w:space="0" w:color="000000"/>
              <w:bottom w:val="single" w:sz="4" w:space="0" w:color="auto"/>
              <w:right w:val="single" w:sz="2" w:space="0" w:color="000000"/>
            </w:tcBorders>
            <w:tcMar>
              <w:top w:w="28" w:type="dxa"/>
              <w:left w:w="102" w:type="dxa"/>
              <w:bottom w:w="28" w:type="dxa"/>
              <w:right w:w="102" w:type="dxa"/>
            </w:tcMar>
            <w:vAlign w:val="center"/>
            <w:hideMark/>
          </w:tcPr>
          <w:p w14:paraId="59AF0D6D" w14:textId="77777777" w:rsidR="000C2635" w:rsidRPr="005913FC" w:rsidRDefault="00303605" w:rsidP="000C2635">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Unit</w:t>
            </w:r>
          </w:p>
        </w:tc>
        <w:tc>
          <w:tcPr>
            <w:tcW w:w="1077" w:type="dxa"/>
            <w:tcBorders>
              <w:top w:val="single" w:sz="2" w:space="0" w:color="000000"/>
              <w:left w:val="single" w:sz="2" w:space="0" w:color="000000"/>
              <w:bottom w:val="single" w:sz="4" w:space="0" w:color="auto"/>
              <w:right w:val="single" w:sz="2" w:space="0" w:color="000000"/>
            </w:tcBorders>
            <w:vAlign w:val="center"/>
          </w:tcPr>
          <w:p w14:paraId="5250758A" w14:textId="7C4D6FA0" w:rsidR="000C2635" w:rsidRPr="00F1574F" w:rsidRDefault="00303605" w:rsidP="000C2635">
            <w:pPr>
              <w:widowControl w:val="0"/>
              <w:shd w:val="clear" w:color="auto" w:fill="FFFFFF"/>
              <w:autoSpaceDE w:val="0"/>
              <w:autoSpaceDN w:val="0"/>
              <w:spacing w:line="384" w:lineRule="auto"/>
              <w:contextualSpacing/>
              <w:jc w:val="center"/>
              <w:textAlignment w:val="baseline"/>
              <w:rPr>
                <w:rFonts w:eastAsia="한양신명조"/>
                <w:sz w:val="18"/>
                <w:szCs w:val="18"/>
                <w:highlight w:val="yellow"/>
                <w:shd w:val="clear" w:color="auto" w:fill="FFFFFF"/>
              </w:rPr>
            </w:pPr>
            <w:r w:rsidRPr="00F1574F">
              <w:rPr>
                <w:rFonts w:eastAsia="한양신명조" w:hint="eastAsia"/>
                <w:sz w:val="18"/>
                <w:szCs w:val="18"/>
                <w:highlight w:val="yellow"/>
                <w:shd w:val="clear" w:color="auto" w:fill="FFFFFF"/>
                <w:lang w:eastAsia="ko-KR"/>
              </w:rPr>
              <w:t>Source of Ind</w:t>
            </w:r>
            <w:r w:rsidR="00240420" w:rsidRPr="00F1574F">
              <w:rPr>
                <w:rFonts w:eastAsia="한양신명조"/>
                <w:sz w:val="18"/>
                <w:szCs w:val="18"/>
                <w:highlight w:val="yellow"/>
                <w:shd w:val="clear" w:color="auto" w:fill="FFFFFF"/>
                <w:lang w:eastAsia="ko-KR"/>
              </w:rPr>
              <w:t>ices</w:t>
            </w:r>
          </w:p>
        </w:tc>
      </w:tr>
      <w:tr w:rsidR="00505FC5" w:rsidRPr="005913FC" w14:paraId="71968417" w14:textId="73BA2298" w:rsidTr="000C2635">
        <w:trPr>
          <w:trHeight w:val="20"/>
          <w:jc w:val="center"/>
        </w:trPr>
        <w:tc>
          <w:tcPr>
            <w:tcW w:w="1928" w:type="dxa"/>
            <w:tcBorders>
              <w:top w:val="single" w:sz="4" w:space="0" w:color="auto"/>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4FAF402" w14:textId="77777777" w:rsidR="000C2635" w:rsidRPr="005913FC" w:rsidRDefault="00303605" w:rsidP="000C2635">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Tropical nights (TR)</w:t>
            </w:r>
          </w:p>
        </w:tc>
        <w:tc>
          <w:tcPr>
            <w:tcW w:w="6317" w:type="dxa"/>
            <w:tcBorders>
              <w:top w:val="single" w:sz="4" w:space="0" w:color="auto"/>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A6FA6AD" w14:textId="41C03C05" w:rsidR="000C2635" w:rsidRPr="005913FC" w:rsidRDefault="00303605" w:rsidP="000C2635">
            <w:pPr>
              <w:widowControl w:val="0"/>
              <w:shd w:val="clear" w:color="auto" w:fill="FFFFFF"/>
              <w:autoSpaceDE w:val="0"/>
              <w:autoSpaceDN w:val="0"/>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The number of days when TNij &gt; 20</w:t>
            </w:r>
            <w:r w:rsidR="00762A7F">
              <w:rPr>
                <w:rFonts w:eastAsia="한양신명조"/>
                <w:sz w:val="18"/>
                <w:szCs w:val="18"/>
                <w:shd w:val="clear" w:color="auto" w:fill="FFFFFF"/>
              </w:rPr>
              <w:t xml:space="preserve"> </w:t>
            </w:r>
            <w:r w:rsidR="00240420">
              <w:rPr>
                <w:rFonts w:eastAsia="한양신명조"/>
                <w:sz w:val="18"/>
                <w:szCs w:val="18"/>
                <w:shd w:val="clear" w:color="auto" w:fill="FFFFFF"/>
              </w:rPr>
              <w:t>°C</w:t>
            </w:r>
          </w:p>
        </w:tc>
        <w:tc>
          <w:tcPr>
            <w:tcW w:w="680" w:type="dxa"/>
            <w:tcBorders>
              <w:top w:val="single" w:sz="4" w:space="0" w:color="auto"/>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85A0C4C" w14:textId="77777777" w:rsidR="000C2635" w:rsidRPr="005913FC" w:rsidRDefault="00303605" w:rsidP="000C2635">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Days</w:t>
            </w:r>
          </w:p>
        </w:tc>
        <w:tc>
          <w:tcPr>
            <w:tcW w:w="1077" w:type="dxa"/>
            <w:vMerge w:val="restart"/>
            <w:tcBorders>
              <w:top w:val="single" w:sz="4" w:space="0" w:color="auto"/>
              <w:left w:val="single" w:sz="2" w:space="0" w:color="000000"/>
              <w:right w:val="single" w:sz="2" w:space="0" w:color="000000"/>
            </w:tcBorders>
            <w:vAlign w:val="center"/>
          </w:tcPr>
          <w:p w14:paraId="32C13EC7" w14:textId="43578974" w:rsidR="000C2635" w:rsidRPr="00F1574F" w:rsidRDefault="00303605" w:rsidP="000C2635">
            <w:pPr>
              <w:widowControl w:val="0"/>
              <w:shd w:val="clear" w:color="auto" w:fill="FFFFFF"/>
              <w:autoSpaceDE w:val="0"/>
              <w:autoSpaceDN w:val="0"/>
              <w:spacing w:line="384" w:lineRule="auto"/>
              <w:contextualSpacing/>
              <w:jc w:val="center"/>
              <w:textAlignment w:val="baseline"/>
              <w:rPr>
                <w:rFonts w:eastAsia="한양신명조"/>
                <w:sz w:val="18"/>
                <w:szCs w:val="18"/>
                <w:highlight w:val="yellow"/>
                <w:shd w:val="clear" w:color="auto" w:fill="FFFFFF"/>
                <w:lang w:eastAsia="ko-KR"/>
              </w:rPr>
            </w:pPr>
            <w:r w:rsidRPr="00F1574F">
              <w:rPr>
                <w:rFonts w:eastAsia="한양신명조" w:hint="eastAsia"/>
                <w:sz w:val="18"/>
                <w:szCs w:val="18"/>
                <w:highlight w:val="yellow"/>
                <w:shd w:val="clear" w:color="auto" w:fill="FFFFFF"/>
                <w:lang w:eastAsia="ko-KR"/>
              </w:rPr>
              <w:t>M</w:t>
            </w:r>
            <w:r w:rsidRPr="00F1574F">
              <w:rPr>
                <w:rFonts w:eastAsia="한양신명조"/>
                <w:sz w:val="18"/>
                <w:szCs w:val="18"/>
                <w:highlight w:val="yellow"/>
                <w:shd w:val="clear" w:color="auto" w:fill="FFFFFF"/>
                <w:lang w:eastAsia="ko-KR"/>
              </w:rPr>
              <w:t>inimum</w:t>
            </w:r>
          </w:p>
          <w:p w14:paraId="46CE1DE6" w14:textId="3A922193" w:rsidR="000C2635" w:rsidRPr="00F1574F" w:rsidRDefault="00303605" w:rsidP="000C2635">
            <w:pPr>
              <w:widowControl w:val="0"/>
              <w:shd w:val="clear" w:color="auto" w:fill="FFFFFF"/>
              <w:autoSpaceDE w:val="0"/>
              <w:autoSpaceDN w:val="0"/>
              <w:spacing w:line="384" w:lineRule="auto"/>
              <w:contextualSpacing/>
              <w:jc w:val="center"/>
              <w:textAlignment w:val="baseline"/>
              <w:rPr>
                <w:rFonts w:eastAsia="한양신명조"/>
                <w:sz w:val="18"/>
                <w:szCs w:val="18"/>
                <w:highlight w:val="yellow"/>
                <w:shd w:val="clear" w:color="auto" w:fill="FFFFFF"/>
              </w:rPr>
            </w:pPr>
            <w:r w:rsidRPr="00F1574F">
              <w:rPr>
                <w:rFonts w:eastAsia="한양신명조"/>
                <w:sz w:val="18"/>
                <w:szCs w:val="18"/>
                <w:highlight w:val="yellow"/>
                <w:shd w:val="clear" w:color="auto" w:fill="FFFFFF"/>
                <w:lang w:eastAsia="ko-KR"/>
              </w:rPr>
              <w:t>Temperature</w:t>
            </w:r>
          </w:p>
        </w:tc>
      </w:tr>
      <w:tr w:rsidR="00505FC5" w:rsidRPr="005913FC" w14:paraId="311B8050" w14:textId="6C5DE3FB" w:rsidTr="000C2635">
        <w:trPr>
          <w:trHeight w:val="20"/>
          <w:jc w:val="center"/>
        </w:trPr>
        <w:tc>
          <w:tcPr>
            <w:tcW w:w="19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656674F" w14:textId="77777777" w:rsidR="000C2635" w:rsidRPr="005913FC" w:rsidRDefault="00303605" w:rsidP="000C2635">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Frost days (FD)</w:t>
            </w:r>
          </w:p>
        </w:tc>
        <w:tc>
          <w:tcPr>
            <w:tcW w:w="63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BC60C67" w14:textId="06CB5F11" w:rsidR="000C2635" w:rsidRPr="005913FC" w:rsidRDefault="00303605" w:rsidP="000C2635">
            <w:pPr>
              <w:widowControl w:val="0"/>
              <w:shd w:val="clear" w:color="auto" w:fill="FFFFFF"/>
              <w:autoSpaceDE w:val="0"/>
              <w:autoSpaceDN w:val="0"/>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The number of days when TNij &lt; 0</w:t>
            </w:r>
            <w:r w:rsidR="00762A7F">
              <w:rPr>
                <w:rFonts w:eastAsia="한양신명조"/>
                <w:sz w:val="18"/>
                <w:szCs w:val="18"/>
                <w:shd w:val="clear" w:color="auto" w:fill="FFFFFF"/>
              </w:rPr>
              <w:t xml:space="preserve"> </w:t>
            </w:r>
            <w:r w:rsidR="00240420">
              <w:rPr>
                <w:rFonts w:eastAsia="한양신명조"/>
                <w:sz w:val="18"/>
                <w:szCs w:val="18"/>
                <w:shd w:val="clear" w:color="auto" w:fill="FFFFFF"/>
              </w:rPr>
              <w:t>°C</w:t>
            </w:r>
          </w:p>
        </w:tc>
        <w:tc>
          <w:tcPr>
            <w:tcW w:w="6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7D6A8ED" w14:textId="77777777" w:rsidR="000C2635" w:rsidRPr="005913FC" w:rsidRDefault="00303605" w:rsidP="000C2635">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Days</w:t>
            </w:r>
          </w:p>
        </w:tc>
        <w:tc>
          <w:tcPr>
            <w:tcW w:w="1077" w:type="dxa"/>
            <w:vMerge/>
            <w:tcBorders>
              <w:left w:val="single" w:sz="2" w:space="0" w:color="000000"/>
              <w:right w:val="single" w:sz="2" w:space="0" w:color="000000"/>
            </w:tcBorders>
            <w:vAlign w:val="center"/>
          </w:tcPr>
          <w:p w14:paraId="690015CF" w14:textId="77777777" w:rsidR="000C2635" w:rsidRPr="00F1574F" w:rsidRDefault="000C2635" w:rsidP="000C2635">
            <w:pPr>
              <w:widowControl w:val="0"/>
              <w:shd w:val="clear" w:color="auto" w:fill="FFFFFF"/>
              <w:autoSpaceDE w:val="0"/>
              <w:autoSpaceDN w:val="0"/>
              <w:spacing w:line="384" w:lineRule="auto"/>
              <w:contextualSpacing/>
              <w:jc w:val="center"/>
              <w:textAlignment w:val="baseline"/>
              <w:rPr>
                <w:rFonts w:eastAsia="한양신명조"/>
                <w:sz w:val="18"/>
                <w:szCs w:val="18"/>
                <w:highlight w:val="yellow"/>
                <w:shd w:val="clear" w:color="auto" w:fill="FFFFFF"/>
              </w:rPr>
            </w:pPr>
          </w:p>
        </w:tc>
      </w:tr>
      <w:tr w:rsidR="00505FC5" w:rsidRPr="005913FC" w14:paraId="10DE3986" w14:textId="43518954" w:rsidTr="000C2635">
        <w:trPr>
          <w:trHeight w:val="20"/>
          <w:jc w:val="center"/>
        </w:trPr>
        <w:tc>
          <w:tcPr>
            <w:tcW w:w="19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7164C57" w14:textId="430ABB15" w:rsidR="000C2635" w:rsidRPr="005913FC" w:rsidRDefault="00303605" w:rsidP="000C2635">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hint="eastAsia"/>
                <w:sz w:val="18"/>
                <w:szCs w:val="18"/>
                <w:shd w:val="clear" w:color="auto" w:fill="FFFFFF"/>
              </w:rPr>
              <w:t>Warm nights (TN90</w:t>
            </w:r>
            <w:r w:rsidR="00762A7F">
              <w:rPr>
                <w:rFonts w:eastAsia="한양신명조"/>
                <w:sz w:val="18"/>
                <w:szCs w:val="18"/>
                <w:shd w:val="clear" w:color="auto" w:fill="FFFFFF"/>
              </w:rPr>
              <w:t>P</w:t>
            </w:r>
            <w:r w:rsidRPr="005913FC">
              <w:rPr>
                <w:rFonts w:eastAsia="한양신명조" w:hint="eastAsia"/>
                <w:sz w:val="18"/>
                <w:szCs w:val="18"/>
                <w:shd w:val="clear" w:color="auto" w:fill="FFFFFF"/>
              </w:rPr>
              <w:t>)</w:t>
            </w:r>
          </w:p>
        </w:tc>
        <w:tc>
          <w:tcPr>
            <w:tcW w:w="63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D7B5FD2" w14:textId="77777777" w:rsidR="000C2635" w:rsidRPr="005913FC" w:rsidRDefault="00303605" w:rsidP="000C2635">
            <w:pPr>
              <w:widowControl w:val="0"/>
              <w:shd w:val="clear" w:color="auto" w:fill="FFFFFF"/>
              <w:autoSpaceDE w:val="0"/>
              <w:autoSpaceDN w:val="0"/>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The number of days when TNij &gt; TNref90; here, TNref90 is the calendar day 90th percentile centered on a 5-day window for the reference period of individual GCMs</w:t>
            </w:r>
          </w:p>
        </w:tc>
        <w:tc>
          <w:tcPr>
            <w:tcW w:w="6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11800AA" w14:textId="77777777" w:rsidR="000C2635" w:rsidRPr="005913FC" w:rsidRDefault="00303605" w:rsidP="000C2635">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Days</w:t>
            </w:r>
          </w:p>
        </w:tc>
        <w:tc>
          <w:tcPr>
            <w:tcW w:w="1077" w:type="dxa"/>
            <w:vMerge/>
            <w:tcBorders>
              <w:left w:val="single" w:sz="2" w:space="0" w:color="000000"/>
              <w:right w:val="single" w:sz="2" w:space="0" w:color="000000"/>
            </w:tcBorders>
            <w:vAlign w:val="center"/>
          </w:tcPr>
          <w:p w14:paraId="2A0E4145" w14:textId="77777777" w:rsidR="000C2635" w:rsidRPr="00F1574F" w:rsidRDefault="000C2635" w:rsidP="000C2635">
            <w:pPr>
              <w:widowControl w:val="0"/>
              <w:shd w:val="clear" w:color="auto" w:fill="FFFFFF"/>
              <w:autoSpaceDE w:val="0"/>
              <w:autoSpaceDN w:val="0"/>
              <w:spacing w:line="384" w:lineRule="auto"/>
              <w:contextualSpacing/>
              <w:jc w:val="center"/>
              <w:textAlignment w:val="baseline"/>
              <w:rPr>
                <w:rFonts w:eastAsia="한양신명조"/>
                <w:sz w:val="18"/>
                <w:szCs w:val="18"/>
                <w:highlight w:val="yellow"/>
                <w:shd w:val="clear" w:color="auto" w:fill="FFFFFF"/>
              </w:rPr>
            </w:pPr>
          </w:p>
        </w:tc>
      </w:tr>
      <w:tr w:rsidR="00505FC5" w:rsidRPr="005913FC" w14:paraId="0DAE475A" w14:textId="7FEAC12A" w:rsidTr="000C2635">
        <w:trPr>
          <w:trHeight w:val="20"/>
          <w:jc w:val="center"/>
        </w:trPr>
        <w:tc>
          <w:tcPr>
            <w:tcW w:w="19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8519343" w14:textId="0DB7FF68" w:rsidR="000C2635" w:rsidRPr="005913FC" w:rsidRDefault="00303605" w:rsidP="000C2635">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hint="eastAsia"/>
                <w:sz w:val="18"/>
                <w:szCs w:val="18"/>
                <w:shd w:val="clear" w:color="auto" w:fill="FFFFFF"/>
              </w:rPr>
              <w:t>Cold nights (TN10</w:t>
            </w:r>
            <w:r w:rsidR="00762A7F">
              <w:rPr>
                <w:rFonts w:eastAsia="한양신명조"/>
                <w:sz w:val="18"/>
                <w:szCs w:val="18"/>
                <w:shd w:val="clear" w:color="auto" w:fill="FFFFFF"/>
              </w:rPr>
              <w:t>P</w:t>
            </w:r>
            <w:r w:rsidRPr="005913FC">
              <w:rPr>
                <w:rFonts w:eastAsia="한양신명조" w:hint="eastAsia"/>
                <w:sz w:val="18"/>
                <w:szCs w:val="18"/>
                <w:shd w:val="clear" w:color="auto" w:fill="FFFFFF"/>
              </w:rPr>
              <w:t>)</w:t>
            </w:r>
          </w:p>
        </w:tc>
        <w:tc>
          <w:tcPr>
            <w:tcW w:w="63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C8B3E8E" w14:textId="77777777" w:rsidR="000C2635" w:rsidRPr="005913FC" w:rsidRDefault="00303605" w:rsidP="000C2635">
            <w:pPr>
              <w:widowControl w:val="0"/>
              <w:shd w:val="clear" w:color="auto" w:fill="FFFFFF"/>
              <w:autoSpaceDE w:val="0"/>
              <w:autoSpaceDN w:val="0"/>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The number of days when TNij &lt; TNref10; here, TNref10 is the calendar day 10th percentile centered on a 5-day window for the reference period of individual GCMs</w:t>
            </w:r>
          </w:p>
        </w:tc>
        <w:tc>
          <w:tcPr>
            <w:tcW w:w="6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4EB9B35" w14:textId="77777777" w:rsidR="000C2635" w:rsidRPr="005913FC" w:rsidRDefault="00303605" w:rsidP="000C2635">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Days</w:t>
            </w:r>
          </w:p>
        </w:tc>
        <w:tc>
          <w:tcPr>
            <w:tcW w:w="1077" w:type="dxa"/>
            <w:vMerge/>
            <w:tcBorders>
              <w:left w:val="single" w:sz="2" w:space="0" w:color="000000"/>
              <w:bottom w:val="single" w:sz="2" w:space="0" w:color="000000"/>
              <w:right w:val="single" w:sz="2" w:space="0" w:color="000000"/>
            </w:tcBorders>
            <w:vAlign w:val="center"/>
          </w:tcPr>
          <w:p w14:paraId="6C0164F0" w14:textId="77777777" w:rsidR="000C2635" w:rsidRPr="00F1574F" w:rsidRDefault="000C2635" w:rsidP="000C2635">
            <w:pPr>
              <w:widowControl w:val="0"/>
              <w:shd w:val="clear" w:color="auto" w:fill="FFFFFF"/>
              <w:autoSpaceDE w:val="0"/>
              <w:autoSpaceDN w:val="0"/>
              <w:spacing w:line="384" w:lineRule="auto"/>
              <w:contextualSpacing/>
              <w:jc w:val="center"/>
              <w:textAlignment w:val="baseline"/>
              <w:rPr>
                <w:rFonts w:eastAsia="한양신명조"/>
                <w:sz w:val="18"/>
                <w:szCs w:val="18"/>
                <w:highlight w:val="yellow"/>
                <w:shd w:val="clear" w:color="auto" w:fill="FFFFFF"/>
              </w:rPr>
            </w:pPr>
          </w:p>
        </w:tc>
      </w:tr>
      <w:tr w:rsidR="00505FC5" w:rsidRPr="005913FC" w14:paraId="0DC5771D" w14:textId="0C8A2E9F" w:rsidTr="000C2635">
        <w:trPr>
          <w:trHeight w:val="20"/>
          <w:jc w:val="center"/>
        </w:trPr>
        <w:tc>
          <w:tcPr>
            <w:tcW w:w="19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1F40E5A" w14:textId="77777777" w:rsidR="000C2635" w:rsidRPr="005913FC" w:rsidRDefault="00303605" w:rsidP="000C2635">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Summer days (SU)</w:t>
            </w:r>
          </w:p>
        </w:tc>
        <w:tc>
          <w:tcPr>
            <w:tcW w:w="63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AD7778D" w14:textId="66CDE609" w:rsidR="000C2635" w:rsidRPr="005913FC" w:rsidRDefault="00303605" w:rsidP="000C2635">
            <w:pPr>
              <w:widowControl w:val="0"/>
              <w:shd w:val="clear" w:color="auto" w:fill="FFFFFF"/>
              <w:autoSpaceDE w:val="0"/>
              <w:autoSpaceDN w:val="0"/>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The number of days when TXij &gt; 25</w:t>
            </w:r>
            <w:r w:rsidR="00762A7F">
              <w:rPr>
                <w:rFonts w:eastAsia="한양신명조"/>
                <w:sz w:val="18"/>
                <w:szCs w:val="18"/>
                <w:shd w:val="clear" w:color="auto" w:fill="FFFFFF"/>
              </w:rPr>
              <w:t xml:space="preserve"> </w:t>
            </w:r>
            <w:r w:rsidR="00240420">
              <w:rPr>
                <w:rFonts w:eastAsia="한양신명조"/>
                <w:sz w:val="18"/>
                <w:szCs w:val="18"/>
                <w:shd w:val="clear" w:color="auto" w:fill="FFFFFF"/>
              </w:rPr>
              <w:t>°C</w:t>
            </w:r>
          </w:p>
        </w:tc>
        <w:tc>
          <w:tcPr>
            <w:tcW w:w="6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7122294" w14:textId="77777777" w:rsidR="000C2635" w:rsidRPr="005913FC" w:rsidRDefault="00303605" w:rsidP="000C2635">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Days</w:t>
            </w:r>
          </w:p>
        </w:tc>
        <w:tc>
          <w:tcPr>
            <w:tcW w:w="1077" w:type="dxa"/>
            <w:vMerge w:val="restart"/>
            <w:tcBorders>
              <w:top w:val="single" w:sz="2" w:space="0" w:color="000000"/>
              <w:left w:val="single" w:sz="2" w:space="0" w:color="000000"/>
              <w:right w:val="single" w:sz="2" w:space="0" w:color="000000"/>
            </w:tcBorders>
            <w:vAlign w:val="center"/>
          </w:tcPr>
          <w:p w14:paraId="1002CF3E" w14:textId="77777777" w:rsidR="000C2635" w:rsidRPr="00F1574F" w:rsidRDefault="00303605" w:rsidP="000C2635">
            <w:pPr>
              <w:widowControl w:val="0"/>
              <w:shd w:val="clear" w:color="auto" w:fill="FFFFFF"/>
              <w:autoSpaceDE w:val="0"/>
              <w:autoSpaceDN w:val="0"/>
              <w:spacing w:line="384" w:lineRule="auto"/>
              <w:contextualSpacing/>
              <w:jc w:val="center"/>
              <w:textAlignment w:val="baseline"/>
              <w:rPr>
                <w:rFonts w:eastAsia="한양신명조"/>
                <w:sz w:val="18"/>
                <w:szCs w:val="18"/>
                <w:highlight w:val="yellow"/>
                <w:shd w:val="clear" w:color="auto" w:fill="FFFFFF"/>
                <w:lang w:eastAsia="ko-KR"/>
              </w:rPr>
            </w:pPr>
            <w:r w:rsidRPr="00F1574F">
              <w:rPr>
                <w:rFonts w:eastAsia="한양신명조" w:hint="eastAsia"/>
                <w:sz w:val="18"/>
                <w:szCs w:val="18"/>
                <w:highlight w:val="yellow"/>
                <w:shd w:val="clear" w:color="auto" w:fill="FFFFFF"/>
                <w:lang w:eastAsia="ko-KR"/>
              </w:rPr>
              <w:t>Maximum</w:t>
            </w:r>
          </w:p>
          <w:p w14:paraId="2C2B3EBD" w14:textId="4D9FE955" w:rsidR="000C2635" w:rsidRPr="00F1574F" w:rsidRDefault="00303605" w:rsidP="000C2635">
            <w:pPr>
              <w:widowControl w:val="0"/>
              <w:shd w:val="clear" w:color="auto" w:fill="FFFFFF"/>
              <w:autoSpaceDE w:val="0"/>
              <w:autoSpaceDN w:val="0"/>
              <w:spacing w:line="384" w:lineRule="auto"/>
              <w:contextualSpacing/>
              <w:jc w:val="center"/>
              <w:textAlignment w:val="baseline"/>
              <w:rPr>
                <w:rFonts w:eastAsia="한양신명조"/>
                <w:sz w:val="18"/>
                <w:szCs w:val="18"/>
                <w:highlight w:val="yellow"/>
                <w:shd w:val="clear" w:color="auto" w:fill="FFFFFF"/>
                <w:lang w:eastAsia="ko-KR"/>
              </w:rPr>
            </w:pPr>
            <w:r w:rsidRPr="00F1574F">
              <w:rPr>
                <w:rFonts w:eastAsia="한양신명조"/>
                <w:sz w:val="18"/>
                <w:szCs w:val="18"/>
                <w:highlight w:val="yellow"/>
                <w:shd w:val="clear" w:color="auto" w:fill="FFFFFF"/>
                <w:lang w:eastAsia="ko-KR"/>
              </w:rPr>
              <w:t>Temperature</w:t>
            </w:r>
          </w:p>
        </w:tc>
      </w:tr>
      <w:tr w:rsidR="00505FC5" w:rsidRPr="005913FC" w14:paraId="468E2E4A" w14:textId="12129C40" w:rsidTr="000C2635">
        <w:trPr>
          <w:trHeight w:val="20"/>
          <w:jc w:val="center"/>
        </w:trPr>
        <w:tc>
          <w:tcPr>
            <w:tcW w:w="19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B774403" w14:textId="03FEDC63" w:rsidR="000C2635" w:rsidRPr="005913FC" w:rsidRDefault="00303605" w:rsidP="000C2635">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Ic</w:t>
            </w:r>
            <w:r w:rsidR="00762A7F">
              <w:rPr>
                <w:rFonts w:eastAsia="한양신명조"/>
                <w:sz w:val="18"/>
                <w:szCs w:val="18"/>
                <w:shd w:val="clear" w:color="auto" w:fill="FFFFFF"/>
              </w:rPr>
              <w:t>e</w:t>
            </w:r>
            <w:r w:rsidRPr="005913FC">
              <w:rPr>
                <w:rFonts w:eastAsia="한양신명조"/>
                <w:sz w:val="18"/>
                <w:szCs w:val="18"/>
                <w:shd w:val="clear" w:color="auto" w:fill="FFFFFF"/>
              </w:rPr>
              <w:t xml:space="preserve"> days (ID)</w:t>
            </w:r>
          </w:p>
        </w:tc>
        <w:tc>
          <w:tcPr>
            <w:tcW w:w="63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97914EF" w14:textId="635971C4" w:rsidR="000C2635" w:rsidRPr="005913FC" w:rsidRDefault="00303605" w:rsidP="000C2635">
            <w:pPr>
              <w:widowControl w:val="0"/>
              <w:shd w:val="clear" w:color="auto" w:fill="FFFFFF"/>
              <w:autoSpaceDE w:val="0"/>
              <w:autoSpaceDN w:val="0"/>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The number of days when TXij &lt; 0</w:t>
            </w:r>
            <w:r w:rsidR="00762A7F">
              <w:rPr>
                <w:rFonts w:eastAsia="한양신명조"/>
                <w:sz w:val="18"/>
                <w:szCs w:val="18"/>
                <w:shd w:val="clear" w:color="auto" w:fill="FFFFFF"/>
              </w:rPr>
              <w:t xml:space="preserve"> </w:t>
            </w:r>
            <w:r w:rsidR="00240420">
              <w:rPr>
                <w:rFonts w:eastAsia="한양신명조"/>
                <w:sz w:val="18"/>
                <w:szCs w:val="18"/>
                <w:shd w:val="clear" w:color="auto" w:fill="FFFFFF"/>
              </w:rPr>
              <w:t>°C</w:t>
            </w:r>
          </w:p>
        </w:tc>
        <w:tc>
          <w:tcPr>
            <w:tcW w:w="6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524F9C1" w14:textId="77777777" w:rsidR="000C2635" w:rsidRPr="005913FC" w:rsidRDefault="00303605" w:rsidP="000C2635">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Days</w:t>
            </w:r>
          </w:p>
        </w:tc>
        <w:tc>
          <w:tcPr>
            <w:tcW w:w="1077" w:type="dxa"/>
            <w:vMerge/>
            <w:tcBorders>
              <w:left w:val="single" w:sz="2" w:space="0" w:color="000000"/>
              <w:right w:val="single" w:sz="2" w:space="0" w:color="000000"/>
            </w:tcBorders>
            <w:vAlign w:val="center"/>
          </w:tcPr>
          <w:p w14:paraId="6F00F094" w14:textId="77777777" w:rsidR="000C2635" w:rsidRPr="00D67529" w:rsidRDefault="000C2635" w:rsidP="000C2635">
            <w:pPr>
              <w:widowControl w:val="0"/>
              <w:shd w:val="clear" w:color="auto" w:fill="FFFFFF"/>
              <w:autoSpaceDE w:val="0"/>
              <w:autoSpaceDN w:val="0"/>
              <w:spacing w:line="384" w:lineRule="auto"/>
              <w:contextualSpacing/>
              <w:jc w:val="center"/>
              <w:textAlignment w:val="baseline"/>
              <w:rPr>
                <w:rFonts w:eastAsia="한양신명조"/>
                <w:sz w:val="18"/>
                <w:szCs w:val="18"/>
                <w:highlight w:val="yellow"/>
                <w:shd w:val="clear" w:color="auto" w:fill="FFFFFF"/>
              </w:rPr>
            </w:pPr>
          </w:p>
        </w:tc>
      </w:tr>
      <w:tr w:rsidR="00505FC5" w:rsidRPr="005913FC" w14:paraId="4C7C6E8A" w14:textId="121A59DA" w:rsidTr="000C2635">
        <w:trPr>
          <w:trHeight w:val="20"/>
          <w:jc w:val="center"/>
        </w:trPr>
        <w:tc>
          <w:tcPr>
            <w:tcW w:w="19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792AA2B" w14:textId="796E680E" w:rsidR="000C2635" w:rsidRPr="005913FC" w:rsidRDefault="00303605" w:rsidP="000C2635">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hint="eastAsia"/>
                <w:sz w:val="18"/>
                <w:szCs w:val="18"/>
                <w:shd w:val="clear" w:color="auto" w:fill="FFFFFF"/>
              </w:rPr>
              <w:t>Warm days (TX90</w:t>
            </w:r>
            <w:r w:rsidR="00762A7F">
              <w:rPr>
                <w:rFonts w:eastAsia="한양신명조"/>
                <w:sz w:val="18"/>
                <w:szCs w:val="18"/>
                <w:shd w:val="clear" w:color="auto" w:fill="FFFFFF"/>
              </w:rPr>
              <w:t>P</w:t>
            </w:r>
            <w:r w:rsidRPr="005913FC">
              <w:rPr>
                <w:rFonts w:eastAsia="한양신명조" w:hint="eastAsia"/>
                <w:sz w:val="18"/>
                <w:szCs w:val="18"/>
                <w:shd w:val="clear" w:color="auto" w:fill="FFFFFF"/>
              </w:rPr>
              <w:t>)</w:t>
            </w:r>
          </w:p>
        </w:tc>
        <w:tc>
          <w:tcPr>
            <w:tcW w:w="63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09712EE" w14:textId="77777777" w:rsidR="000C2635" w:rsidRPr="005913FC" w:rsidRDefault="00303605" w:rsidP="000C2635">
            <w:pPr>
              <w:widowControl w:val="0"/>
              <w:shd w:val="clear" w:color="auto" w:fill="FFFFFF"/>
              <w:autoSpaceDE w:val="0"/>
              <w:autoSpaceDN w:val="0"/>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The number of days when TXij &gt; TXref90; here, TXref90 is the calendar day 90th percentile centered on a 5-day window for the reference period of individual GCMs</w:t>
            </w:r>
          </w:p>
        </w:tc>
        <w:tc>
          <w:tcPr>
            <w:tcW w:w="6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EBE101A" w14:textId="77777777" w:rsidR="000C2635" w:rsidRPr="005913FC" w:rsidRDefault="00303605" w:rsidP="000C2635">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Days</w:t>
            </w:r>
          </w:p>
        </w:tc>
        <w:tc>
          <w:tcPr>
            <w:tcW w:w="1077" w:type="dxa"/>
            <w:vMerge/>
            <w:tcBorders>
              <w:left w:val="single" w:sz="2" w:space="0" w:color="000000"/>
              <w:right w:val="single" w:sz="2" w:space="0" w:color="000000"/>
            </w:tcBorders>
            <w:vAlign w:val="center"/>
          </w:tcPr>
          <w:p w14:paraId="17F5ABE2" w14:textId="77777777" w:rsidR="000C2635" w:rsidRPr="00D67529" w:rsidRDefault="000C2635" w:rsidP="000C2635">
            <w:pPr>
              <w:widowControl w:val="0"/>
              <w:shd w:val="clear" w:color="auto" w:fill="FFFFFF"/>
              <w:autoSpaceDE w:val="0"/>
              <w:autoSpaceDN w:val="0"/>
              <w:spacing w:line="384" w:lineRule="auto"/>
              <w:contextualSpacing/>
              <w:jc w:val="center"/>
              <w:textAlignment w:val="baseline"/>
              <w:rPr>
                <w:rFonts w:eastAsia="한양신명조"/>
                <w:sz w:val="18"/>
                <w:szCs w:val="18"/>
                <w:highlight w:val="yellow"/>
                <w:shd w:val="clear" w:color="auto" w:fill="FFFFFF"/>
              </w:rPr>
            </w:pPr>
          </w:p>
        </w:tc>
      </w:tr>
      <w:tr w:rsidR="00505FC5" w:rsidRPr="005913FC" w14:paraId="44BC041F" w14:textId="46CFAC9B" w:rsidTr="000C2635">
        <w:trPr>
          <w:trHeight w:val="20"/>
          <w:jc w:val="center"/>
        </w:trPr>
        <w:tc>
          <w:tcPr>
            <w:tcW w:w="19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CA98DB5" w14:textId="1B9AEAF5" w:rsidR="000C2635" w:rsidRPr="005913FC" w:rsidRDefault="00303605" w:rsidP="000C2635">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hint="eastAsia"/>
                <w:sz w:val="18"/>
                <w:szCs w:val="18"/>
                <w:shd w:val="clear" w:color="auto" w:fill="FFFFFF"/>
              </w:rPr>
              <w:t>Cold days (TX10</w:t>
            </w:r>
            <w:r w:rsidR="00762A7F">
              <w:rPr>
                <w:rFonts w:eastAsia="한양신명조"/>
                <w:sz w:val="18"/>
                <w:szCs w:val="18"/>
                <w:shd w:val="clear" w:color="auto" w:fill="FFFFFF"/>
              </w:rPr>
              <w:t>P</w:t>
            </w:r>
            <w:r w:rsidRPr="005913FC">
              <w:rPr>
                <w:rFonts w:eastAsia="한양신명조" w:hint="eastAsia"/>
                <w:sz w:val="18"/>
                <w:szCs w:val="18"/>
                <w:shd w:val="clear" w:color="auto" w:fill="FFFFFF"/>
              </w:rPr>
              <w:t>)</w:t>
            </w:r>
          </w:p>
        </w:tc>
        <w:tc>
          <w:tcPr>
            <w:tcW w:w="63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FAE2FF8" w14:textId="77777777" w:rsidR="000C2635" w:rsidRPr="005913FC" w:rsidRDefault="00303605" w:rsidP="000C2635">
            <w:pPr>
              <w:widowControl w:val="0"/>
              <w:shd w:val="clear" w:color="auto" w:fill="FFFFFF"/>
              <w:autoSpaceDE w:val="0"/>
              <w:autoSpaceDN w:val="0"/>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The number of days when TXij &lt; TXref10; here, TXref10 is the calendar day 10th percentile centered on a 5-day window for the reference period of individual GCMs</w:t>
            </w:r>
          </w:p>
        </w:tc>
        <w:tc>
          <w:tcPr>
            <w:tcW w:w="6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873276C" w14:textId="77777777" w:rsidR="000C2635" w:rsidRPr="005913FC" w:rsidRDefault="00303605" w:rsidP="000C2635">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Days</w:t>
            </w:r>
          </w:p>
        </w:tc>
        <w:tc>
          <w:tcPr>
            <w:tcW w:w="1077" w:type="dxa"/>
            <w:vMerge/>
            <w:tcBorders>
              <w:left w:val="single" w:sz="2" w:space="0" w:color="000000"/>
              <w:bottom w:val="single" w:sz="2" w:space="0" w:color="000000"/>
              <w:right w:val="single" w:sz="2" w:space="0" w:color="000000"/>
            </w:tcBorders>
            <w:vAlign w:val="center"/>
          </w:tcPr>
          <w:p w14:paraId="281D964B" w14:textId="77777777" w:rsidR="000C2635" w:rsidRPr="00D67529" w:rsidRDefault="000C2635" w:rsidP="000C2635">
            <w:pPr>
              <w:widowControl w:val="0"/>
              <w:shd w:val="clear" w:color="auto" w:fill="FFFFFF"/>
              <w:autoSpaceDE w:val="0"/>
              <w:autoSpaceDN w:val="0"/>
              <w:spacing w:line="384" w:lineRule="auto"/>
              <w:contextualSpacing/>
              <w:jc w:val="center"/>
              <w:textAlignment w:val="baseline"/>
              <w:rPr>
                <w:rFonts w:eastAsia="한양신명조"/>
                <w:sz w:val="18"/>
                <w:szCs w:val="18"/>
                <w:highlight w:val="yellow"/>
                <w:shd w:val="clear" w:color="auto" w:fill="FFFFFF"/>
              </w:rPr>
            </w:pPr>
          </w:p>
        </w:tc>
      </w:tr>
      <w:tr w:rsidR="00505FC5" w:rsidRPr="005913FC" w14:paraId="5C5F445D" w14:textId="121B88E0" w:rsidTr="000C2635">
        <w:trPr>
          <w:trHeight w:val="20"/>
          <w:jc w:val="center"/>
        </w:trPr>
        <w:tc>
          <w:tcPr>
            <w:tcW w:w="19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BF6E157" w14:textId="678DBE67" w:rsidR="000C2635" w:rsidRPr="005913FC" w:rsidRDefault="00303605" w:rsidP="000C2635">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hint="eastAsia"/>
                <w:sz w:val="18"/>
                <w:szCs w:val="18"/>
                <w:shd w:val="clear" w:color="auto" w:fill="FFFFFF"/>
              </w:rPr>
              <w:t>Very wet day</w:t>
            </w:r>
          </w:p>
          <w:p w14:paraId="492FBCC4" w14:textId="77777777" w:rsidR="000C2635" w:rsidRPr="005913FC" w:rsidRDefault="00303605" w:rsidP="000C2635">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hint="eastAsia"/>
                <w:sz w:val="18"/>
                <w:szCs w:val="18"/>
                <w:shd w:val="clear" w:color="auto" w:fill="FFFFFF"/>
              </w:rPr>
              <w:t>precipitation (P95)</w:t>
            </w:r>
          </w:p>
        </w:tc>
        <w:tc>
          <w:tcPr>
            <w:tcW w:w="63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7699647" w14:textId="213474E0" w:rsidR="000C2635" w:rsidRPr="005913FC" w:rsidRDefault="00240420" w:rsidP="000C2635">
            <w:pPr>
              <w:widowControl w:val="0"/>
              <w:shd w:val="clear" w:color="auto" w:fill="FFFFFF"/>
              <w:autoSpaceDE w:val="0"/>
              <w:autoSpaceDN w:val="0"/>
              <w:contextualSpacing/>
              <w:jc w:val="center"/>
              <w:textAlignment w:val="baseline"/>
              <w:rPr>
                <w:rFonts w:eastAsia="한양신명조"/>
                <w:sz w:val="18"/>
                <w:szCs w:val="18"/>
                <w:shd w:val="clear" w:color="auto" w:fill="FFFFFF"/>
              </w:rPr>
            </w:pPr>
            <w:r>
              <w:rPr>
                <w:rFonts w:eastAsia="한양신명조"/>
                <w:sz w:val="18"/>
                <w:szCs w:val="18"/>
                <w:shd w:val="clear" w:color="auto" w:fill="FFFFFF"/>
              </w:rPr>
              <w:t>The t</w:t>
            </w:r>
            <w:r w:rsidR="00303605" w:rsidRPr="005913FC">
              <w:rPr>
                <w:rFonts w:eastAsia="한양신명조" w:hint="eastAsia"/>
                <w:sz w:val="18"/>
                <w:szCs w:val="18"/>
                <w:shd w:val="clear" w:color="auto" w:fill="FFFFFF"/>
              </w:rPr>
              <w:t>otal precipitation when PRij</w:t>
            </w:r>
            <w:r w:rsidR="00303605" w:rsidRPr="005913FC">
              <w:rPr>
                <w:rFonts w:eastAsia="한양신명조"/>
                <w:sz w:val="18"/>
                <w:szCs w:val="18"/>
                <w:shd w:val="clear" w:color="auto" w:fill="FFFFFF"/>
              </w:rPr>
              <w:t xml:space="preserve"> </w:t>
            </w:r>
            <w:r w:rsidR="00303605" w:rsidRPr="005913FC">
              <w:rPr>
                <w:rFonts w:eastAsia="한양신명조" w:hint="eastAsia"/>
                <w:sz w:val="18"/>
                <w:szCs w:val="18"/>
                <w:shd w:val="clear" w:color="auto" w:fill="FFFFFF"/>
              </w:rPr>
              <w:t>exceeds the 95th</w:t>
            </w:r>
            <w:r w:rsidR="00303605" w:rsidRPr="005913FC">
              <w:rPr>
                <w:rFonts w:eastAsia="한양신명조"/>
                <w:sz w:val="18"/>
                <w:szCs w:val="18"/>
                <w:shd w:val="clear" w:color="auto" w:fill="FFFFFF"/>
              </w:rPr>
              <w:t xml:space="preserve"> </w:t>
            </w:r>
            <w:r w:rsidR="00303605" w:rsidRPr="005913FC">
              <w:rPr>
                <w:rFonts w:eastAsia="한양신명조" w:hint="eastAsia"/>
                <w:sz w:val="18"/>
                <w:szCs w:val="18"/>
                <w:shd w:val="clear" w:color="auto" w:fill="FFFFFF"/>
              </w:rPr>
              <w:t>percentile of the wet day precipitation in the reference period of individual GCMs</w:t>
            </w:r>
          </w:p>
        </w:tc>
        <w:tc>
          <w:tcPr>
            <w:tcW w:w="6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8B6EAEC" w14:textId="77777777" w:rsidR="000C2635" w:rsidRPr="005913FC" w:rsidRDefault="00303605" w:rsidP="000C2635">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M</w:t>
            </w:r>
            <w:r w:rsidRPr="005913FC">
              <w:rPr>
                <w:rFonts w:eastAsia="한양신명조" w:hint="eastAsia"/>
                <w:sz w:val="18"/>
                <w:szCs w:val="18"/>
                <w:shd w:val="clear" w:color="auto" w:fill="FFFFFF"/>
              </w:rPr>
              <w:t>m</w:t>
            </w:r>
          </w:p>
        </w:tc>
        <w:tc>
          <w:tcPr>
            <w:tcW w:w="1077" w:type="dxa"/>
            <w:vMerge w:val="restart"/>
            <w:tcBorders>
              <w:top w:val="single" w:sz="2" w:space="0" w:color="000000"/>
              <w:left w:val="single" w:sz="2" w:space="0" w:color="000000"/>
              <w:right w:val="single" w:sz="2" w:space="0" w:color="000000"/>
            </w:tcBorders>
            <w:vAlign w:val="center"/>
          </w:tcPr>
          <w:p w14:paraId="455EB3BF" w14:textId="27C6C867" w:rsidR="000C2635" w:rsidRPr="00F1574F" w:rsidRDefault="00303605" w:rsidP="000C2635">
            <w:pPr>
              <w:widowControl w:val="0"/>
              <w:shd w:val="clear" w:color="auto" w:fill="FFFFFF"/>
              <w:autoSpaceDE w:val="0"/>
              <w:autoSpaceDN w:val="0"/>
              <w:spacing w:line="384" w:lineRule="auto"/>
              <w:contextualSpacing/>
              <w:jc w:val="center"/>
              <w:textAlignment w:val="baseline"/>
              <w:rPr>
                <w:rFonts w:eastAsia="한양신명조"/>
                <w:sz w:val="18"/>
                <w:szCs w:val="18"/>
                <w:highlight w:val="yellow"/>
                <w:shd w:val="clear" w:color="auto" w:fill="FFFFFF"/>
                <w:lang w:eastAsia="ko-KR"/>
              </w:rPr>
            </w:pPr>
            <w:r w:rsidRPr="00F1574F">
              <w:rPr>
                <w:rFonts w:eastAsia="한양신명조" w:hint="eastAsia"/>
                <w:sz w:val="18"/>
                <w:szCs w:val="18"/>
                <w:highlight w:val="yellow"/>
                <w:shd w:val="clear" w:color="auto" w:fill="FFFFFF"/>
                <w:lang w:eastAsia="ko-KR"/>
              </w:rPr>
              <w:t>Precipitation</w:t>
            </w:r>
          </w:p>
        </w:tc>
      </w:tr>
      <w:tr w:rsidR="00505FC5" w:rsidRPr="005913FC" w14:paraId="589599D8" w14:textId="5D226CF8" w:rsidTr="000C2635">
        <w:trPr>
          <w:trHeight w:val="20"/>
          <w:jc w:val="center"/>
        </w:trPr>
        <w:tc>
          <w:tcPr>
            <w:tcW w:w="19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DCE7B73" w14:textId="77777777" w:rsidR="000C2635" w:rsidRPr="005913FC" w:rsidRDefault="00303605" w:rsidP="000C2635">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hint="eastAsia"/>
                <w:sz w:val="18"/>
                <w:szCs w:val="18"/>
                <w:shd w:val="clear" w:color="auto" w:fill="FFFFFF"/>
              </w:rPr>
              <w:t>Extreme wet day precipitation (P99)</w:t>
            </w:r>
          </w:p>
        </w:tc>
        <w:tc>
          <w:tcPr>
            <w:tcW w:w="63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562D88D" w14:textId="74746DDE" w:rsidR="000C2635" w:rsidRPr="005913FC" w:rsidRDefault="00240420" w:rsidP="000C2635">
            <w:pPr>
              <w:widowControl w:val="0"/>
              <w:shd w:val="clear" w:color="auto" w:fill="FFFFFF"/>
              <w:autoSpaceDE w:val="0"/>
              <w:autoSpaceDN w:val="0"/>
              <w:contextualSpacing/>
              <w:jc w:val="center"/>
              <w:textAlignment w:val="baseline"/>
              <w:rPr>
                <w:rFonts w:eastAsia="한양신명조"/>
                <w:sz w:val="18"/>
                <w:szCs w:val="18"/>
                <w:shd w:val="clear" w:color="auto" w:fill="FFFFFF"/>
              </w:rPr>
            </w:pPr>
            <w:r>
              <w:rPr>
                <w:rFonts w:eastAsia="한양신명조"/>
                <w:sz w:val="18"/>
                <w:szCs w:val="18"/>
                <w:shd w:val="clear" w:color="auto" w:fill="FFFFFF"/>
              </w:rPr>
              <w:t>The t</w:t>
            </w:r>
            <w:r w:rsidR="00303605" w:rsidRPr="005913FC">
              <w:rPr>
                <w:rFonts w:eastAsia="한양신명조" w:hint="eastAsia"/>
                <w:sz w:val="18"/>
                <w:szCs w:val="18"/>
                <w:shd w:val="clear" w:color="auto" w:fill="FFFFFF"/>
              </w:rPr>
              <w:t>otal precipitation when PRij exceeds the 99th</w:t>
            </w:r>
            <w:r w:rsidR="00303605" w:rsidRPr="005913FC">
              <w:rPr>
                <w:rFonts w:eastAsia="한양신명조"/>
                <w:sz w:val="18"/>
                <w:szCs w:val="18"/>
                <w:shd w:val="clear" w:color="auto" w:fill="FFFFFF"/>
              </w:rPr>
              <w:t xml:space="preserve"> </w:t>
            </w:r>
            <w:r w:rsidR="00303605" w:rsidRPr="005913FC">
              <w:rPr>
                <w:rFonts w:eastAsia="한양신명조" w:hint="eastAsia"/>
                <w:sz w:val="18"/>
                <w:szCs w:val="18"/>
                <w:shd w:val="clear" w:color="auto" w:fill="FFFFFF"/>
              </w:rPr>
              <w:t>percentile of the wet day precipitation in the reference period of individual GCMs</w:t>
            </w:r>
          </w:p>
        </w:tc>
        <w:tc>
          <w:tcPr>
            <w:tcW w:w="6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C1A50AC" w14:textId="77777777" w:rsidR="000C2635" w:rsidRPr="005913FC" w:rsidRDefault="00303605" w:rsidP="000C2635">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M</w:t>
            </w:r>
            <w:r w:rsidRPr="005913FC">
              <w:rPr>
                <w:rFonts w:eastAsia="한양신명조" w:hint="eastAsia"/>
                <w:sz w:val="18"/>
                <w:szCs w:val="18"/>
                <w:shd w:val="clear" w:color="auto" w:fill="FFFFFF"/>
              </w:rPr>
              <w:t>m</w:t>
            </w:r>
          </w:p>
        </w:tc>
        <w:tc>
          <w:tcPr>
            <w:tcW w:w="1077" w:type="dxa"/>
            <w:vMerge/>
            <w:tcBorders>
              <w:left w:val="single" w:sz="2" w:space="0" w:color="000000"/>
              <w:right w:val="single" w:sz="2" w:space="0" w:color="000000"/>
            </w:tcBorders>
            <w:vAlign w:val="center"/>
          </w:tcPr>
          <w:p w14:paraId="0CBB43FB" w14:textId="77777777" w:rsidR="000C2635" w:rsidRPr="00D67529" w:rsidRDefault="000C2635" w:rsidP="000C2635">
            <w:pPr>
              <w:widowControl w:val="0"/>
              <w:shd w:val="clear" w:color="auto" w:fill="FFFFFF"/>
              <w:autoSpaceDE w:val="0"/>
              <w:autoSpaceDN w:val="0"/>
              <w:spacing w:line="384" w:lineRule="auto"/>
              <w:contextualSpacing/>
              <w:jc w:val="center"/>
              <w:textAlignment w:val="baseline"/>
              <w:rPr>
                <w:rFonts w:eastAsia="한양신명조"/>
                <w:sz w:val="18"/>
                <w:szCs w:val="18"/>
                <w:highlight w:val="yellow"/>
                <w:shd w:val="clear" w:color="auto" w:fill="FFFFFF"/>
              </w:rPr>
            </w:pPr>
          </w:p>
        </w:tc>
      </w:tr>
      <w:tr w:rsidR="00505FC5" w:rsidRPr="005913FC" w14:paraId="63E124A1" w14:textId="072BBE84" w:rsidTr="000C2635">
        <w:trPr>
          <w:trHeight w:val="20"/>
          <w:jc w:val="center"/>
        </w:trPr>
        <w:tc>
          <w:tcPr>
            <w:tcW w:w="19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E3BD89E" w14:textId="77777777" w:rsidR="000C2635" w:rsidRPr="005913FC" w:rsidRDefault="00303605" w:rsidP="000C2635">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Annual maximum</w:t>
            </w:r>
            <w:r w:rsidRPr="005913FC">
              <w:rPr>
                <w:rFonts w:eastAsia="한양신명조" w:hint="eastAsia"/>
                <w:sz w:val="18"/>
                <w:szCs w:val="18"/>
                <w:shd w:val="clear" w:color="auto" w:fill="FFFFFF"/>
              </w:rPr>
              <w:t xml:space="preserve"> precipitation (PX1D)</w:t>
            </w:r>
          </w:p>
        </w:tc>
        <w:tc>
          <w:tcPr>
            <w:tcW w:w="63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8F22DD7" w14:textId="77777777" w:rsidR="000C2635" w:rsidRPr="005913FC" w:rsidRDefault="00303605" w:rsidP="000C2635">
            <w:pPr>
              <w:widowControl w:val="0"/>
              <w:shd w:val="clear" w:color="auto" w:fill="FFFFFF"/>
              <w:autoSpaceDE w:val="0"/>
              <w:autoSpaceDN w:val="0"/>
              <w:contextualSpacing/>
              <w:jc w:val="center"/>
              <w:textAlignment w:val="baseline"/>
              <w:rPr>
                <w:rFonts w:eastAsia="한양신명조"/>
                <w:sz w:val="18"/>
                <w:szCs w:val="18"/>
                <w:shd w:val="clear" w:color="auto" w:fill="FFFFFF"/>
              </w:rPr>
            </w:pPr>
            <w:r w:rsidRPr="005913FC">
              <w:rPr>
                <w:rFonts w:eastAsia="한양신명조" w:hint="eastAsia"/>
                <w:sz w:val="18"/>
                <w:szCs w:val="18"/>
                <w:shd w:val="clear" w:color="auto" w:fill="FFFFFF"/>
              </w:rPr>
              <w:t>The maximum 1-day precipitation</w:t>
            </w:r>
          </w:p>
        </w:tc>
        <w:tc>
          <w:tcPr>
            <w:tcW w:w="6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DD58877" w14:textId="77777777" w:rsidR="000C2635" w:rsidRPr="005913FC" w:rsidRDefault="00303605" w:rsidP="000C2635">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M</w:t>
            </w:r>
            <w:r w:rsidRPr="005913FC">
              <w:rPr>
                <w:rFonts w:eastAsia="한양신명조" w:hint="eastAsia"/>
                <w:sz w:val="18"/>
                <w:szCs w:val="18"/>
                <w:shd w:val="clear" w:color="auto" w:fill="FFFFFF"/>
              </w:rPr>
              <w:t>m</w:t>
            </w:r>
          </w:p>
        </w:tc>
        <w:tc>
          <w:tcPr>
            <w:tcW w:w="1077" w:type="dxa"/>
            <w:vMerge/>
            <w:tcBorders>
              <w:left w:val="single" w:sz="2" w:space="0" w:color="000000"/>
              <w:right w:val="single" w:sz="2" w:space="0" w:color="000000"/>
            </w:tcBorders>
            <w:vAlign w:val="center"/>
          </w:tcPr>
          <w:p w14:paraId="3438889F" w14:textId="77777777" w:rsidR="000C2635" w:rsidRPr="00D67529" w:rsidRDefault="000C2635" w:rsidP="000C2635">
            <w:pPr>
              <w:widowControl w:val="0"/>
              <w:shd w:val="clear" w:color="auto" w:fill="FFFFFF"/>
              <w:autoSpaceDE w:val="0"/>
              <w:autoSpaceDN w:val="0"/>
              <w:spacing w:line="384" w:lineRule="auto"/>
              <w:contextualSpacing/>
              <w:jc w:val="center"/>
              <w:textAlignment w:val="baseline"/>
              <w:rPr>
                <w:rFonts w:eastAsia="한양신명조"/>
                <w:sz w:val="18"/>
                <w:szCs w:val="18"/>
                <w:highlight w:val="yellow"/>
                <w:shd w:val="clear" w:color="auto" w:fill="FFFFFF"/>
              </w:rPr>
            </w:pPr>
          </w:p>
        </w:tc>
      </w:tr>
      <w:tr w:rsidR="00505FC5" w:rsidRPr="005913FC" w14:paraId="0658A843" w14:textId="77DE1E37" w:rsidTr="000C2635">
        <w:trPr>
          <w:trHeight w:val="20"/>
          <w:jc w:val="center"/>
        </w:trPr>
        <w:tc>
          <w:tcPr>
            <w:tcW w:w="19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F4727CD" w14:textId="77777777" w:rsidR="000C2635" w:rsidRPr="005913FC" w:rsidRDefault="00303605" w:rsidP="000C2635">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hint="eastAsia"/>
                <w:sz w:val="18"/>
                <w:szCs w:val="18"/>
                <w:shd w:val="clear" w:color="auto" w:fill="FFFFFF"/>
              </w:rPr>
              <w:t>Maximum 2-day precipitation (PX2D)</w:t>
            </w:r>
          </w:p>
        </w:tc>
        <w:tc>
          <w:tcPr>
            <w:tcW w:w="63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7CED237" w14:textId="77777777" w:rsidR="000C2635" w:rsidRPr="005913FC" w:rsidRDefault="00303605" w:rsidP="000C2635">
            <w:pPr>
              <w:widowControl w:val="0"/>
              <w:shd w:val="clear" w:color="auto" w:fill="FFFFFF"/>
              <w:autoSpaceDE w:val="0"/>
              <w:autoSpaceDN w:val="0"/>
              <w:contextualSpacing/>
              <w:jc w:val="center"/>
              <w:textAlignment w:val="baseline"/>
              <w:rPr>
                <w:rFonts w:eastAsia="한양신명조"/>
                <w:sz w:val="18"/>
                <w:szCs w:val="18"/>
                <w:shd w:val="clear" w:color="auto" w:fill="FFFFFF"/>
              </w:rPr>
            </w:pPr>
            <w:r w:rsidRPr="005913FC">
              <w:rPr>
                <w:rFonts w:eastAsia="한양신명조" w:hint="eastAsia"/>
                <w:sz w:val="18"/>
                <w:szCs w:val="18"/>
                <w:shd w:val="clear" w:color="auto" w:fill="FFFFFF"/>
              </w:rPr>
              <w:t>The maximum consecutive 2-day precipitation</w:t>
            </w:r>
          </w:p>
        </w:tc>
        <w:tc>
          <w:tcPr>
            <w:tcW w:w="6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46373A7" w14:textId="77777777" w:rsidR="000C2635" w:rsidRPr="005913FC" w:rsidRDefault="00303605" w:rsidP="000C2635">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M</w:t>
            </w:r>
            <w:r w:rsidRPr="005913FC">
              <w:rPr>
                <w:rFonts w:eastAsia="한양신명조" w:hint="eastAsia"/>
                <w:sz w:val="18"/>
                <w:szCs w:val="18"/>
                <w:shd w:val="clear" w:color="auto" w:fill="FFFFFF"/>
              </w:rPr>
              <w:t>m</w:t>
            </w:r>
          </w:p>
        </w:tc>
        <w:tc>
          <w:tcPr>
            <w:tcW w:w="1077" w:type="dxa"/>
            <w:vMerge/>
            <w:tcBorders>
              <w:left w:val="single" w:sz="2" w:space="0" w:color="000000"/>
              <w:right w:val="single" w:sz="2" w:space="0" w:color="000000"/>
            </w:tcBorders>
            <w:vAlign w:val="center"/>
          </w:tcPr>
          <w:p w14:paraId="1F3A17BF" w14:textId="77777777" w:rsidR="000C2635" w:rsidRPr="00D67529" w:rsidRDefault="000C2635" w:rsidP="000C2635">
            <w:pPr>
              <w:widowControl w:val="0"/>
              <w:shd w:val="clear" w:color="auto" w:fill="FFFFFF"/>
              <w:autoSpaceDE w:val="0"/>
              <w:autoSpaceDN w:val="0"/>
              <w:spacing w:line="384" w:lineRule="auto"/>
              <w:contextualSpacing/>
              <w:jc w:val="center"/>
              <w:textAlignment w:val="baseline"/>
              <w:rPr>
                <w:rFonts w:eastAsia="한양신명조"/>
                <w:sz w:val="18"/>
                <w:szCs w:val="18"/>
                <w:highlight w:val="yellow"/>
                <w:shd w:val="clear" w:color="auto" w:fill="FFFFFF"/>
              </w:rPr>
            </w:pPr>
          </w:p>
        </w:tc>
      </w:tr>
      <w:tr w:rsidR="00505FC5" w:rsidRPr="005913FC" w14:paraId="1DA2C786" w14:textId="12ADC64B" w:rsidTr="000C2635">
        <w:trPr>
          <w:trHeight w:val="20"/>
          <w:jc w:val="center"/>
        </w:trPr>
        <w:tc>
          <w:tcPr>
            <w:tcW w:w="19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23BB69C" w14:textId="77777777" w:rsidR="000C2635" w:rsidRPr="005913FC" w:rsidRDefault="00303605" w:rsidP="000C2635">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hint="eastAsia"/>
                <w:sz w:val="18"/>
                <w:szCs w:val="18"/>
                <w:shd w:val="clear" w:color="auto" w:fill="FFFFFF"/>
              </w:rPr>
              <w:t>Maximum 3-day precipitation (PX3D)</w:t>
            </w:r>
          </w:p>
        </w:tc>
        <w:tc>
          <w:tcPr>
            <w:tcW w:w="63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7D92EDB" w14:textId="77777777" w:rsidR="000C2635" w:rsidRPr="005913FC" w:rsidRDefault="00303605" w:rsidP="000C2635">
            <w:pPr>
              <w:widowControl w:val="0"/>
              <w:shd w:val="clear" w:color="auto" w:fill="FFFFFF"/>
              <w:autoSpaceDE w:val="0"/>
              <w:autoSpaceDN w:val="0"/>
              <w:contextualSpacing/>
              <w:jc w:val="center"/>
              <w:textAlignment w:val="baseline"/>
              <w:rPr>
                <w:rFonts w:eastAsia="한양신명조"/>
                <w:sz w:val="18"/>
                <w:szCs w:val="18"/>
                <w:shd w:val="clear" w:color="auto" w:fill="FFFFFF"/>
              </w:rPr>
            </w:pPr>
            <w:r w:rsidRPr="005913FC">
              <w:rPr>
                <w:rFonts w:eastAsia="한양신명조" w:hint="eastAsia"/>
                <w:sz w:val="18"/>
                <w:szCs w:val="18"/>
                <w:shd w:val="clear" w:color="auto" w:fill="FFFFFF"/>
              </w:rPr>
              <w:t>The maximum consecutive 3-day precipitation</w:t>
            </w:r>
          </w:p>
        </w:tc>
        <w:tc>
          <w:tcPr>
            <w:tcW w:w="6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1E7332C" w14:textId="77777777" w:rsidR="000C2635" w:rsidRPr="005913FC" w:rsidRDefault="00303605" w:rsidP="000C2635">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M</w:t>
            </w:r>
            <w:r w:rsidRPr="005913FC">
              <w:rPr>
                <w:rFonts w:eastAsia="한양신명조" w:hint="eastAsia"/>
                <w:sz w:val="18"/>
                <w:szCs w:val="18"/>
                <w:shd w:val="clear" w:color="auto" w:fill="FFFFFF"/>
              </w:rPr>
              <w:t>m</w:t>
            </w:r>
          </w:p>
        </w:tc>
        <w:tc>
          <w:tcPr>
            <w:tcW w:w="1077" w:type="dxa"/>
            <w:vMerge/>
            <w:tcBorders>
              <w:left w:val="single" w:sz="2" w:space="0" w:color="000000"/>
              <w:right w:val="single" w:sz="2" w:space="0" w:color="000000"/>
            </w:tcBorders>
            <w:vAlign w:val="center"/>
          </w:tcPr>
          <w:p w14:paraId="2F9CDECC" w14:textId="77777777" w:rsidR="000C2635" w:rsidRPr="00D67529" w:rsidRDefault="000C2635" w:rsidP="000C2635">
            <w:pPr>
              <w:widowControl w:val="0"/>
              <w:shd w:val="clear" w:color="auto" w:fill="FFFFFF"/>
              <w:autoSpaceDE w:val="0"/>
              <w:autoSpaceDN w:val="0"/>
              <w:spacing w:line="384" w:lineRule="auto"/>
              <w:contextualSpacing/>
              <w:jc w:val="center"/>
              <w:textAlignment w:val="baseline"/>
              <w:rPr>
                <w:rFonts w:eastAsia="한양신명조"/>
                <w:sz w:val="18"/>
                <w:szCs w:val="18"/>
                <w:highlight w:val="yellow"/>
                <w:shd w:val="clear" w:color="auto" w:fill="FFFFFF"/>
              </w:rPr>
            </w:pPr>
          </w:p>
        </w:tc>
      </w:tr>
      <w:tr w:rsidR="00505FC5" w:rsidRPr="005913FC" w14:paraId="6565C398" w14:textId="301C10C0" w:rsidTr="000C2635">
        <w:trPr>
          <w:trHeight w:val="20"/>
          <w:jc w:val="center"/>
        </w:trPr>
        <w:tc>
          <w:tcPr>
            <w:tcW w:w="19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8CD1D6D" w14:textId="77777777" w:rsidR="000C2635" w:rsidRPr="005913FC" w:rsidRDefault="00303605" w:rsidP="000C2635">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hint="eastAsia"/>
                <w:sz w:val="18"/>
                <w:szCs w:val="18"/>
                <w:shd w:val="clear" w:color="auto" w:fill="FFFFFF"/>
              </w:rPr>
              <w:t>Maximum 5-day precipitation (PX5D)</w:t>
            </w:r>
          </w:p>
        </w:tc>
        <w:tc>
          <w:tcPr>
            <w:tcW w:w="63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FEE9C7D" w14:textId="77777777" w:rsidR="000C2635" w:rsidRPr="005913FC" w:rsidRDefault="00303605" w:rsidP="000C2635">
            <w:pPr>
              <w:widowControl w:val="0"/>
              <w:shd w:val="clear" w:color="auto" w:fill="FFFFFF"/>
              <w:autoSpaceDE w:val="0"/>
              <w:autoSpaceDN w:val="0"/>
              <w:contextualSpacing/>
              <w:jc w:val="center"/>
              <w:textAlignment w:val="baseline"/>
              <w:rPr>
                <w:rFonts w:eastAsia="한양신명조"/>
                <w:sz w:val="18"/>
                <w:szCs w:val="18"/>
                <w:shd w:val="clear" w:color="auto" w:fill="FFFFFF"/>
              </w:rPr>
            </w:pPr>
            <w:r w:rsidRPr="005913FC">
              <w:rPr>
                <w:rFonts w:eastAsia="한양신명조" w:hint="eastAsia"/>
                <w:sz w:val="18"/>
                <w:szCs w:val="18"/>
                <w:shd w:val="clear" w:color="auto" w:fill="FFFFFF"/>
              </w:rPr>
              <w:t>The maximum consecutive 5-day precipitation</w:t>
            </w:r>
          </w:p>
        </w:tc>
        <w:tc>
          <w:tcPr>
            <w:tcW w:w="6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FF64299" w14:textId="77777777" w:rsidR="000C2635" w:rsidRPr="005913FC" w:rsidRDefault="00303605" w:rsidP="000C2635">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M</w:t>
            </w:r>
            <w:r w:rsidRPr="005913FC">
              <w:rPr>
                <w:rFonts w:eastAsia="한양신명조" w:hint="eastAsia"/>
                <w:sz w:val="18"/>
                <w:szCs w:val="18"/>
                <w:shd w:val="clear" w:color="auto" w:fill="FFFFFF"/>
              </w:rPr>
              <w:t>m</w:t>
            </w:r>
          </w:p>
        </w:tc>
        <w:tc>
          <w:tcPr>
            <w:tcW w:w="1077" w:type="dxa"/>
            <w:vMerge/>
            <w:tcBorders>
              <w:left w:val="single" w:sz="2" w:space="0" w:color="000000"/>
              <w:bottom w:val="single" w:sz="2" w:space="0" w:color="000000"/>
              <w:right w:val="single" w:sz="2" w:space="0" w:color="000000"/>
            </w:tcBorders>
            <w:vAlign w:val="center"/>
          </w:tcPr>
          <w:p w14:paraId="3FBB6B05" w14:textId="77777777" w:rsidR="000C2635" w:rsidRPr="00D67529" w:rsidRDefault="000C2635" w:rsidP="000C2635">
            <w:pPr>
              <w:widowControl w:val="0"/>
              <w:shd w:val="clear" w:color="auto" w:fill="FFFFFF"/>
              <w:autoSpaceDE w:val="0"/>
              <w:autoSpaceDN w:val="0"/>
              <w:spacing w:line="384" w:lineRule="auto"/>
              <w:contextualSpacing/>
              <w:jc w:val="center"/>
              <w:textAlignment w:val="baseline"/>
              <w:rPr>
                <w:rFonts w:eastAsia="한양신명조"/>
                <w:sz w:val="18"/>
                <w:szCs w:val="18"/>
                <w:highlight w:val="yellow"/>
                <w:shd w:val="clear" w:color="auto" w:fill="FFFFFF"/>
              </w:rPr>
            </w:pPr>
          </w:p>
        </w:tc>
      </w:tr>
      <w:tr w:rsidR="00505FC5" w:rsidRPr="005913FC" w14:paraId="1CF211A6" w14:textId="14056D6B" w:rsidTr="000C2635">
        <w:trPr>
          <w:trHeight w:val="20"/>
          <w:jc w:val="center"/>
        </w:trPr>
        <w:tc>
          <w:tcPr>
            <w:tcW w:w="19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C0D7A29" w14:textId="77777777" w:rsidR="000C2635" w:rsidRPr="005913FC" w:rsidRDefault="00303605" w:rsidP="000C2635">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Minimum 7-day runoff (DWF07)</w:t>
            </w:r>
          </w:p>
        </w:tc>
        <w:tc>
          <w:tcPr>
            <w:tcW w:w="63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C14257F" w14:textId="0FB788CA" w:rsidR="000C2635" w:rsidRPr="005913FC" w:rsidRDefault="00303605" w:rsidP="000C2635">
            <w:pPr>
              <w:widowControl w:val="0"/>
              <w:shd w:val="clear" w:color="auto" w:fill="FFFFFF"/>
              <w:autoSpaceDE w:val="0"/>
              <w:autoSpaceDN w:val="0"/>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The minimum consecutive 7-day runoff</w:t>
            </w:r>
          </w:p>
        </w:tc>
        <w:tc>
          <w:tcPr>
            <w:tcW w:w="6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BEF7897" w14:textId="77777777" w:rsidR="000C2635" w:rsidRPr="005913FC" w:rsidRDefault="00303605" w:rsidP="000C2635">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M</w:t>
            </w:r>
            <w:r w:rsidRPr="005913FC">
              <w:rPr>
                <w:rFonts w:eastAsia="한양신명조" w:hint="eastAsia"/>
                <w:sz w:val="18"/>
                <w:szCs w:val="18"/>
                <w:shd w:val="clear" w:color="auto" w:fill="FFFFFF"/>
              </w:rPr>
              <w:t>m</w:t>
            </w:r>
          </w:p>
        </w:tc>
        <w:tc>
          <w:tcPr>
            <w:tcW w:w="1077" w:type="dxa"/>
            <w:vMerge w:val="restart"/>
            <w:tcBorders>
              <w:top w:val="single" w:sz="2" w:space="0" w:color="000000"/>
              <w:left w:val="single" w:sz="2" w:space="0" w:color="000000"/>
              <w:right w:val="single" w:sz="2" w:space="0" w:color="000000"/>
            </w:tcBorders>
            <w:vAlign w:val="center"/>
          </w:tcPr>
          <w:p w14:paraId="2F436A1A" w14:textId="29EDEDC1" w:rsidR="000C2635" w:rsidRPr="00F1574F" w:rsidRDefault="00303605" w:rsidP="000C2635">
            <w:pPr>
              <w:widowControl w:val="0"/>
              <w:shd w:val="clear" w:color="auto" w:fill="FFFFFF"/>
              <w:autoSpaceDE w:val="0"/>
              <w:autoSpaceDN w:val="0"/>
              <w:spacing w:line="384" w:lineRule="auto"/>
              <w:contextualSpacing/>
              <w:jc w:val="center"/>
              <w:textAlignment w:val="baseline"/>
              <w:rPr>
                <w:rFonts w:eastAsia="한양신명조"/>
                <w:sz w:val="18"/>
                <w:szCs w:val="18"/>
                <w:highlight w:val="yellow"/>
                <w:shd w:val="clear" w:color="auto" w:fill="FFFFFF"/>
                <w:lang w:eastAsia="ko-KR"/>
              </w:rPr>
            </w:pPr>
            <w:r w:rsidRPr="00F1574F">
              <w:rPr>
                <w:rFonts w:eastAsia="한양신명조" w:hint="eastAsia"/>
                <w:sz w:val="18"/>
                <w:szCs w:val="18"/>
                <w:highlight w:val="yellow"/>
                <w:shd w:val="clear" w:color="auto" w:fill="FFFFFF"/>
                <w:lang w:eastAsia="ko-KR"/>
              </w:rPr>
              <w:t>Runoff</w:t>
            </w:r>
          </w:p>
        </w:tc>
      </w:tr>
      <w:tr w:rsidR="00505FC5" w:rsidRPr="005913FC" w14:paraId="29EF68DB" w14:textId="484A452E" w:rsidTr="000C2635">
        <w:trPr>
          <w:trHeight w:val="20"/>
          <w:jc w:val="center"/>
        </w:trPr>
        <w:tc>
          <w:tcPr>
            <w:tcW w:w="19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D9BCA26" w14:textId="77777777" w:rsidR="000C2635" w:rsidRPr="005913FC" w:rsidRDefault="00303605" w:rsidP="000C2635">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Minimum 30-day runoff (DWF30)</w:t>
            </w:r>
          </w:p>
        </w:tc>
        <w:tc>
          <w:tcPr>
            <w:tcW w:w="63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CA6DA2A" w14:textId="0F077551" w:rsidR="000C2635" w:rsidRPr="005913FC" w:rsidRDefault="00303605" w:rsidP="000C2635">
            <w:pPr>
              <w:widowControl w:val="0"/>
              <w:shd w:val="clear" w:color="auto" w:fill="FFFFFF"/>
              <w:autoSpaceDE w:val="0"/>
              <w:autoSpaceDN w:val="0"/>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The minimum consecutive 30-day runoff</w:t>
            </w:r>
          </w:p>
        </w:tc>
        <w:tc>
          <w:tcPr>
            <w:tcW w:w="6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80C463E" w14:textId="77777777" w:rsidR="000C2635" w:rsidRPr="005913FC" w:rsidRDefault="00303605" w:rsidP="000C2635">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M</w:t>
            </w:r>
            <w:r w:rsidRPr="005913FC">
              <w:rPr>
                <w:rFonts w:eastAsia="한양신명조" w:hint="eastAsia"/>
                <w:sz w:val="18"/>
                <w:szCs w:val="18"/>
                <w:shd w:val="clear" w:color="auto" w:fill="FFFFFF"/>
              </w:rPr>
              <w:t>m</w:t>
            </w:r>
          </w:p>
        </w:tc>
        <w:tc>
          <w:tcPr>
            <w:tcW w:w="1077" w:type="dxa"/>
            <w:vMerge/>
            <w:tcBorders>
              <w:left w:val="single" w:sz="2" w:space="0" w:color="000000"/>
              <w:right w:val="single" w:sz="2" w:space="0" w:color="000000"/>
            </w:tcBorders>
            <w:vAlign w:val="center"/>
          </w:tcPr>
          <w:p w14:paraId="644CD877" w14:textId="77777777" w:rsidR="000C2635" w:rsidRPr="005913FC" w:rsidRDefault="000C2635" w:rsidP="000C2635">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p>
        </w:tc>
      </w:tr>
      <w:tr w:rsidR="00505FC5" w:rsidRPr="005913FC" w14:paraId="1ADC2534" w14:textId="73193680" w:rsidTr="000C2635">
        <w:trPr>
          <w:trHeight w:val="20"/>
          <w:jc w:val="center"/>
        </w:trPr>
        <w:tc>
          <w:tcPr>
            <w:tcW w:w="19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096531A" w14:textId="77777777" w:rsidR="000C2635" w:rsidRPr="005913FC" w:rsidRDefault="00303605" w:rsidP="000C2635">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Annual maximum</w:t>
            </w:r>
            <w:r w:rsidRPr="005913FC">
              <w:rPr>
                <w:rFonts w:eastAsia="한양신명조" w:hint="eastAsia"/>
                <w:sz w:val="18"/>
                <w:szCs w:val="18"/>
                <w:shd w:val="clear" w:color="auto" w:fill="FFFFFF"/>
              </w:rPr>
              <w:t xml:space="preserve"> </w:t>
            </w:r>
            <w:r w:rsidRPr="005913FC">
              <w:rPr>
                <w:rFonts w:eastAsia="한양신명조"/>
                <w:sz w:val="18"/>
                <w:szCs w:val="18"/>
                <w:shd w:val="clear" w:color="auto" w:fill="FFFFFF"/>
              </w:rPr>
              <w:t>runoff (MDF)</w:t>
            </w:r>
          </w:p>
        </w:tc>
        <w:tc>
          <w:tcPr>
            <w:tcW w:w="63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1FEF978" w14:textId="77777777" w:rsidR="000C2635" w:rsidRPr="005913FC" w:rsidRDefault="00303605" w:rsidP="000C2635">
            <w:pPr>
              <w:widowControl w:val="0"/>
              <w:shd w:val="clear" w:color="auto" w:fill="FFFFFF"/>
              <w:autoSpaceDE w:val="0"/>
              <w:autoSpaceDN w:val="0"/>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The maximum daily runoff</w:t>
            </w:r>
          </w:p>
        </w:tc>
        <w:tc>
          <w:tcPr>
            <w:tcW w:w="6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DB52F16" w14:textId="77777777" w:rsidR="000C2635" w:rsidRPr="005913FC" w:rsidRDefault="00303605" w:rsidP="000C2635">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M</w:t>
            </w:r>
            <w:r w:rsidRPr="005913FC">
              <w:rPr>
                <w:rFonts w:eastAsia="한양신명조" w:hint="eastAsia"/>
                <w:sz w:val="18"/>
                <w:szCs w:val="18"/>
                <w:shd w:val="clear" w:color="auto" w:fill="FFFFFF"/>
              </w:rPr>
              <w:t>m</w:t>
            </w:r>
          </w:p>
        </w:tc>
        <w:tc>
          <w:tcPr>
            <w:tcW w:w="1077" w:type="dxa"/>
            <w:vMerge/>
            <w:tcBorders>
              <w:left w:val="single" w:sz="2" w:space="0" w:color="000000"/>
              <w:bottom w:val="single" w:sz="2" w:space="0" w:color="000000"/>
              <w:right w:val="single" w:sz="2" w:space="0" w:color="000000"/>
            </w:tcBorders>
            <w:vAlign w:val="center"/>
          </w:tcPr>
          <w:p w14:paraId="294CD492" w14:textId="77777777" w:rsidR="000C2635" w:rsidRPr="005913FC" w:rsidRDefault="000C2635" w:rsidP="000C2635">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p>
        </w:tc>
      </w:tr>
    </w:tbl>
    <w:p w14:paraId="13041DAB" w14:textId="77777777" w:rsidR="00C153B8" w:rsidRPr="005913FC" w:rsidRDefault="00C153B8" w:rsidP="00F87D78">
      <w:pPr>
        <w:ind w:left="177" w:hangingChars="100" w:hanging="177"/>
        <w:rPr>
          <w:b/>
          <w:bCs/>
          <w:sz w:val="18"/>
          <w:szCs w:val="18"/>
        </w:rPr>
      </w:pPr>
    </w:p>
    <w:p w14:paraId="44D7564E" w14:textId="77777777" w:rsidR="00C153B8" w:rsidRPr="005913FC" w:rsidRDefault="00303605">
      <w:pPr>
        <w:spacing w:line="240" w:lineRule="auto"/>
        <w:jc w:val="left"/>
        <w:rPr>
          <w:b/>
          <w:bCs/>
          <w:sz w:val="18"/>
          <w:szCs w:val="18"/>
        </w:rPr>
      </w:pPr>
      <w:r w:rsidRPr="005913FC">
        <w:rPr>
          <w:b/>
          <w:bCs/>
          <w:sz w:val="18"/>
          <w:szCs w:val="18"/>
        </w:rPr>
        <w:br w:type="page"/>
      </w:r>
    </w:p>
    <w:p w14:paraId="05E77B41" w14:textId="63478CFC" w:rsidR="00F87D78" w:rsidRPr="005913FC" w:rsidRDefault="00303605" w:rsidP="00F87D78">
      <w:pPr>
        <w:ind w:left="177" w:hangingChars="100" w:hanging="177"/>
        <w:rPr>
          <w:b/>
          <w:bCs/>
          <w:sz w:val="18"/>
          <w:szCs w:val="18"/>
        </w:rPr>
      </w:pPr>
      <w:r w:rsidRPr="00F1574F">
        <w:rPr>
          <w:b/>
          <w:bCs/>
          <w:sz w:val="18"/>
          <w:szCs w:val="18"/>
          <w:highlight w:val="yellow"/>
        </w:rPr>
        <w:lastRenderedPageBreak/>
        <w:t xml:space="preserve">Table 5: Plots of the percentage changes </w:t>
      </w:r>
      <w:r w:rsidR="00C44F5D" w:rsidRPr="00F1574F">
        <w:rPr>
          <w:b/>
          <w:bCs/>
          <w:sz w:val="18"/>
          <w:szCs w:val="18"/>
          <w:highlight w:val="yellow"/>
        </w:rPr>
        <w:t xml:space="preserve">(%) </w:t>
      </w:r>
      <w:r w:rsidRPr="00F1574F">
        <w:rPr>
          <w:b/>
          <w:bCs/>
          <w:sz w:val="18"/>
          <w:szCs w:val="18"/>
          <w:highlight w:val="yellow"/>
        </w:rPr>
        <w:t xml:space="preserve">in the climate extreme indices in response to additional </w:t>
      </w:r>
      <w:r w:rsidR="00240420" w:rsidRPr="00F1574F">
        <w:rPr>
          <w:b/>
          <w:bCs/>
          <w:sz w:val="18"/>
          <w:szCs w:val="18"/>
          <w:highlight w:val="yellow"/>
        </w:rPr>
        <w:t xml:space="preserve">warming of </w:t>
      </w:r>
      <w:r w:rsidRPr="00F1574F">
        <w:rPr>
          <w:b/>
          <w:bCs/>
          <w:sz w:val="18"/>
          <w:szCs w:val="18"/>
          <w:highlight w:val="yellow"/>
        </w:rPr>
        <w:t>0.5 °C in the climate zones over Asia, where ‘*’ and ‘**’ represent significance at the 80 and 100 % agreement levels, respectively.</w:t>
      </w:r>
    </w:p>
    <w:p w14:paraId="1C7030F3" w14:textId="77777777" w:rsidR="00F87D78" w:rsidRPr="005913FC" w:rsidRDefault="00303605" w:rsidP="00F87D78">
      <w:pPr>
        <w:jc w:val="center"/>
        <w:rPr>
          <w:sz w:val="24"/>
        </w:rPr>
      </w:pPr>
      <w:r w:rsidRPr="005913FC">
        <w:rPr>
          <w:noProof/>
          <w:sz w:val="24"/>
          <w:lang w:eastAsia="ko-KR"/>
        </w:rPr>
        <w:drawing>
          <wp:inline distT="0" distB="0" distL="0" distR="0" wp14:anchorId="06AFBEE7" wp14:editId="1F3B6256">
            <wp:extent cx="6214715" cy="2867025"/>
            <wp:effectExtent l="0" t="0" r="0"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294785" name="Picture 6"/>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6225395" cy="2871952"/>
                    </a:xfrm>
                    <a:prstGeom prst="rect">
                      <a:avLst/>
                    </a:prstGeom>
                    <a:noFill/>
                  </pic:spPr>
                </pic:pic>
              </a:graphicData>
            </a:graphic>
          </wp:inline>
        </w:drawing>
      </w:r>
    </w:p>
    <w:p w14:paraId="0A8C0DF1" w14:textId="77777777" w:rsidR="002732DB" w:rsidRPr="005913FC" w:rsidRDefault="002732DB" w:rsidP="002732DB">
      <w:pPr>
        <w:rPr>
          <w:sz w:val="24"/>
        </w:rPr>
      </w:pPr>
    </w:p>
    <w:p w14:paraId="6C31F00A" w14:textId="77777777" w:rsidR="00F5258E" w:rsidRPr="005913FC" w:rsidRDefault="00F5258E" w:rsidP="00990DEC">
      <w:pPr>
        <w:spacing w:line="240" w:lineRule="auto"/>
        <w:jc w:val="left"/>
      </w:pPr>
      <w:commentRangeStart w:id="1"/>
      <w:commentRangeEnd w:id="1"/>
    </w:p>
    <w:sectPr w:rsidR="00F5258E" w:rsidRPr="005913FC" w:rsidSect="004B333B">
      <w:footerReference w:type="default" r:id="rId20"/>
      <w:pgSz w:w="11907" w:h="16839" w:code="9"/>
      <w:pgMar w:top="567" w:right="936" w:bottom="1338" w:left="936" w:header="0" w:footer="737" w:gutter="0"/>
      <w:lnNumType w:countBy="5" w:distance="227" w:restart="continuous"/>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6733001" w16cid:durableId="2253ED90"/>
  <w16cid:commentId w16cid:paraId="45F90C57" w16cid:durableId="225424AA"/>
  <w16cid:commentId w16cid:paraId="1E7F50C9" w16cid:durableId="22545491"/>
  <w16cid:commentId w16cid:paraId="01B0F050" w16cid:durableId="2254058F"/>
  <w16cid:commentId w16cid:paraId="462D45E3" w16cid:durableId="2254084C"/>
  <w16cid:commentId w16cid:paraId="54E53126" w16cid:durableId="225412D9"/>
  <w16cid:commentId w16cid:paraId="5ADCC7E1" w16cid:durableId="225424E7"/>
  <w16cid:commentId w16cid:paraId="59EE3282" w16cid:durableId="22541F7B"/>
  <w16cid:commentId w16cid:paraId="78D44FB8" w16cid:durableId="22541FEB"/>
  <w16cid:commentId w16cid:paraId="735BA052" w16cid:durableId="225423D0"/>
  <w16cid:commentId w16cid:paraId="38074B48" w16cid:durableId="22542C92"/>
  <w16cid:commentId w16cid:paraId="62824252" w16cid:durableId="225448FA"/>
  <w16cid:commentId w16cid:paraId="51D8CBA6" w16cid:durableId="22544799"/>
  <w16cid:commentId w16cid:paraId="7DA41743" w16cid:durableId="22544D85"/>
  <w16cid:commentId w16cid:paraId="60AC13AC" w16cid:durableId="22544E07"/>
  <w16cid:commentId w16cid:paraId="42D89F01" w16cid:durableId="22544F8F"/>
  <w16cid:commentId w16cid:paraId="29B1A6DF" w16cid:durableId="225425AD"/>
  <w16cid:commentId w16cid:paraId="427F4F88" w16cid:durableId="22542AC8"/>
  <w16cid:commentId w16cid:paraId="7727E644" w16cid:durableId="225456C9"/>
  <w16cid:commentId w16cid:paraId="74086737" w16cid:durableId="22545B48"/>
  <w16cid:commentId w16cid:paraId="220EAC5E" w16cid:durableId="22545B8F"/>
  <w16cid:commentId w16cid:paraId="051F5BCE" w16cid:durableId="22545BA2"/>
  <w16cid:commentId w16cid:paraId="3684B1D8" w16cid:durableId="22545DC6"/>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F2683D6" w14:textId="77777777" w:rsidR="00610B06" w:rsidRPr="005913FC" w:rsidRDefault="00610B06">
      <w:pPr>
        <w:spacing w:line="240" w:lineRule="auto"/>
      </w:pPr>
      <w:r w:rsidRPr="005913FC">
        <w:separator/>
      </w:r>
    </w:p>
  </w:endnote>
  <w:endnote w:type="continuationSeparator" w:id="0">
    <w:p w14:paraId="2D2C7087" w14:textId="77777777" w:rsidR="00610B06" w:rsidRPr="005913FC" w:rsidRDefault="00610B06">
      <w:pPr>
        <w:spacing w:line="240" w:lineRule="auto"/>
      </w:pPr>
      <w:r w:rsidRPr="005913FC">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altName w:val="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C8B8A6E3-7066-4A2D-B9C2-45847BD0E013}"/>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embedRegular r:id="rId2" w:fontKey="{0A7A47C4-C0BB-42B0-92EF-8F00470027A7}"/>
    <w:embedBold r:id="rId3" w:fontKey="{0B106532-FED8-4561-AED1-A53D5FB5A76A}"/>
  </w:font>
  <w:font w:name="Book Antiqua">
    <w:panose1 w:val="02040602050305030304"/>
    <w:charset w:val="00"/>
    <w:family w:val="roman"/>
    <w:pitch w:val="variable"/>
    <w:sig w:usb0="00000287" w:usb1="00000000" w:usb2="00000000" w:usb3="00000000" w:csb0="0000009F" w:csb1="00000000"/>
    <w:embedRegular r:id="rId4" w:fontKey="{E38F6BB1-1643-4166-93EC-A18D268232F6}"/>
  </w:font>
  <w:font w:name="Tahoma">
    <w:panose1 w:val="020B0604030504040204"/>
    <w:charset w:val="00"/>
    <w:family w:val="swiss"/>
    <w:pitch w:val="variable"/>
    <w:sig w:usb0="E1002EFF" w:usb1="C000605B" w:usb2="00000029" w:usb3="00000000" w:csb0="000101FF" w:csb1="00000000"/>
    <w:embedRegular r:id="rId5" w:fontKey="{430709F4-6317-4114-AEEE-8EFA9DBB24F5}"/>
    <w:embedBold r:id="rId6" w:fontKey="{13AAA53D-91C3-48CB-864B-048B31651959}"/>
  </w:font>
  <w:font w:name="Cambria Math">
    <w:panose1 w:val="02040503050406030204"/>
    <w:charset w:val="00"/>
    <w:family w:val="roman"/>
    <w:pitch w:val="variable"/>
    <w:sig w:usb0="E00006FF" w:usb1="420024FF" w:usb2="02000000" w:usb3="00000000" w:csb0="0000019F" w:csb1="00000000"/>
    <w:embedRegular r:id="rId7" w:fontKey="{AE57EB9E-31CA-453D-9D12-CC9019B7D692}"/>
  </w:font>
  <w:font w:name="함초롬바탕">
    <w:altName w:val="Batang"/>
    <w:panose1 w:val="02030604000101010101"/>
    <w:charset w:val="81"/>
    <w:family w:val="roman"/>
    <w:pitch w:val="variable"/>
    <w:sig w:usb0="F7002EFF" w:usb1="19DFFFFF" w:usb2="001BFDD7" w:usb3="00000000" w:csb0="001F01FF" w:csb1="00000000"/>
  </w:font>
  <w:font w:name="굴림">
    <w:altName w:val="Gulim"/>
    <w:panose1 w:val="020B0600000101010101"/>
    <w:charset w:val="81"/>
    <w:family w:val="modern"/>
    <w:pitch w:val="variable"/>
    <w:sig w:usb0="B00002AF" w:usb1="69D77CFB" w:usb2="00000030" w:usb3="00000000" w:csb0="0008009F" w:csb1="00000000"/>
  </w:font>
  <w:font w:name="Palatino Linotype">
    <w:panose1 w:val="02040502050505030304"/>
    <w:charset w:val="00"/>
    <w:family w:val="roman"/>
    <w:pitch w:val="variable"/>
    <w:sig w:usb0="E0000287" w:usb1="40000013" w:usb2="00000000" w:usb3="00000000" w:csb0="0000019F" w:csb1="00000000"/>
    <w:embedRegular r:id="rId8" w:fontKey="{1F08EED7-E8A5-4155-BAC1-387379106A0D}"/>
  </w:font>
  <w:font w:name="한양신명조">
    <w:altName w:val="바탕"/>
    <w:panose1 w:val="00000000000000000000"/>
    <w:charset w:val="81"/>
    <w:family w:val="roman"/>
    <w:notTrueType/>
    <w:pitch w:val="default"/>
    <w:sig w:usb0="00000000" w:usb1="09060000" w:usb2="00000010" w:usb3="00000000" w:csb0="00080000" w:csb1="00000000"/>
  </w:font>
  <w:font w:name="한양중고딕">
    <w:altName w:val="바탕"/>
    <w:panose1 w:val="00000000000000000000"/>
    <w:charset w:val="81"/>
    <w:family w:val="roman"/>
    <w:notTrueType/>
    <w:pitch w:val="default"/>
    <w:sig w:usb0="00000001" w:usb1="09060000" w:usb2="00000010" w:usb3="00000000" w:csb0="00080000" w:csb1="00000000"/>
  </w:font>
  <w:font w:name="SimHei">
    <w:altName w:val="Arial Unicode MS"/>
    <w:panose1 w:val="02010600030101010101"/>
    <w:charset w:val="86"/>
    <w:family w:val="modern"/>
    <w:notTrueType/>
    <w:pitch w:val="fixed"/>
    <w:sig w:usb0="00000000"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67788171"/>
      <w:docPartObj>
        <w:docPartGallery w:val="Page Numbers (Bottom of Page)"/>
        <w:docPartUnique/>
      </w:docPartObj>
    </w:sdtPr>
    <w:sdtContent>
      <w:p w14:paraId="5576ABD1" w14:textId="77777777" w:rsidR="003014D1" w:rsidRPr="005913FC" w:rsidRDefault="003014D1">
        <w:pPr>
          <w:pStyle w:val="aa"/>
          <w:jc w:val="center"/>
        </w:pPr>
        <w:r w:rsidRPr="005913FC">
          <w:fldChar w:fldCharType="begin"/>
        </w:r>
        <w:r w:rsidRPr="005913FC">
          <w:instrText xml:space="preserve"> PAGE   \* MERGEFORMAT </w:instrText>
        </w:r>
        <w:r w:rsidRPr="005913FC">
          <w:fldChar w:fldCharType="separate"/>
        </w:r>
        <w:r w:rsidR="00D67529">
          <w:rPr>
            <w:noProof/>
          </w:rPr>
          <w:t>2</w:t>
        </w:r>
        <w:r w:rsidRPr="005913FC">
          <w:fldChar w:fldCharType="end"/>
        </w:r>
      </w:p>
    </w:sdtContent>
  </w:sdt>
  <w:p w14:paraId="44AA5123" w14:textId="77777777" w:rsidR="003014D1" w:rsidRPr="005913FC" w:rsidRDefault="003014D1">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096A3F" w14:textId="77777777" w:rsidR="00610B06" w:rsidRPr="005913FC" w:rsidRDefault="00610B06">
      <w:pPr>
        <w:spacing w:line="240" w:lineRule="auto"/>
      </w:pPr>
      <w:r w:rsidRPr="005913FC">
        <w:separator/>
      </w:r>
    </w:p>
  </w:footnote>
  <w:footnote w:type="continuationSeparator" w:id="0">
    <w:p w14:paraId="110CE4FC" w14:textId="77777777" w:rsidR="00610B06" w:rsidRPr="005913FC" w:rsidRDefault="00610B06">
      <w:pPr>
        <w:spacing w:line="240" w:lineRule="auto"/>
      </w:pPr>
      <w:r w:rsidRPr="005913FC">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B294403"/>
    <w:multiLevelType w:val="hybridMultilevel"/>
    <w:tmpl w:val="E6ECA0A2"/>
    <w:lvl w:ilvl="0" w:tplc="81B8E43C">
      <w:start w:val="1"/>
      <w:numFmt w:val="decimal"/>
      <w:lvlText w:val="%1."/>
      <w:lvlJc w:val="left"/>
      <w:pPr>
        <w:ind w:left="720" w:hanging="360"/>
      </w:pPr>
      <w:rPr>
        <w:rFonts w:ascii="Times New Roman" w:hAnsi="Times New Roman" w:hint="default"/>
        <w:b w:val="0"/>
        <w:i w:val="0"/>
        <w:sz w:val="24"/>
      </w:rPr>
    </w:lvl>
    <w:lvl w:ilvl="1" w:tplc="51046B26" w:tentative="1">
      <w:start w:val="1"/>
      <w:numFmt w:val="lowerLetter"/>
      <w:lvlText w:val="%2."/>
      <w:lvlJc w:val="left"/>
      <w:pPr>
        <w:ind w:left="1440" w:hanging="360"/>
      </w:pPr>
    </w:lvl>
    <w:lvl w:ilvl="2" w:tplc="F4F03082" w:tentative="1">
      <w:start w:val="1"/>
      <w:numFmt w:val="lowerRoman"/>
      <w:lvlText w:val="%3."/>
      <w:lvlJc w:val="right"/>
      <w:pPr>
        <w:ind w:left="2160" w:hanging="180"/>
      </w:pPr>
    </w:lvl>
    <w:lvl w:ilvl="3" w:tplc="70747A46" w:tentative="1">
      <w:start w:val="1"/>
      <w:numFmt w:val="decimal"/>
      <w:lvlText w:val="%4."/>
      <w:lvlJc w:val="left"/>
      <w:pPr>
        <w:ind w:left="2880" w:hanging="360"/>
      </w:pPr>
    </w:lvl>
    <w:lvl w:ilvl="4" w:tplc="6D9C9910" w:tentative="1">
      <w:start w:val="1"/>
      <w:numFmt w:val="lowerLetter"/>
      <w:lvlText w:val="%5."/>
      <w:lvlJc w:val="left"/>
      <w:pPr>
        <w:ind w:left="3600" w:hanging="360"/>
      </w:pPr>
    </w:lvl>
    <w:lvl w:ilvl="5" w:tplc="804A03B6" w:tentative="1">
      <w:start w:val="1"/>
      <w:numFmt w:val="lowerRoman"/>
      <w:lvlText w:val="%6."/>
      <w:lvlJc w:val="right"/>
      <w:pPr>
        <w:ind w:left="4320" w:hanging="180"/>
      </w:pPr>
    </w:lvl>
    <w:lvl w:ilvl="6" w:tplc="BB0E8A7A" w:tentative="1">
      <w:start w:val="1"/>
      <w:numFmt w:val="decimal"/>
      <w:lvlText w:val="%7."/>
      <w:lvlJc w:val="left"/>
      <w:pPr>
        <w:ind w:left="5040" w:hanging="360"/>
      </w:pPr>
    </w:lvl>
    <w:lvl w:ilvl="7" w:tplc="F0B4B9D0" w:tentative="1">
      <w:start w:val="1"/>
      <w:numFmt w:val="lowerLetter"/>
      <w:lvlText w:val="%8."/>
      <w:lvlJc w:val="left"/>
      <w:pPr>
        <w:ind w:left="5760" w:hanging="360"/>
      </w:pPr>
    </w:lvl>
    <w:lvl w:ilvl="8" w:tplc="139003A0" w:tentative="1">
      <w:start w:val="1"/>
      <w:numFmt w:val="lowerRoman"/>
      <w:lvlText w:val="%9."/>
      <w:lvlJc w:val="right"/>
      <w:pPr>
        <w:ind w:left="6480" w:hanging="180"/>
      </w:pPr>
    </w:lvl>
  </w:abstractNum>
  <w:abstractNum w:abstractNumId="1">
    <w:nsid w:val="23621EB8"/>
    <w:multiLevelType w:val="hybridMultilevel"/>
    <w:tmpl w:val="B3626938"/>
    <w:lvl w:ilvl="0" w:tplc="BC9C49F8">
      <w:start w:val="1"/>
      <w:numFmt w:val="bullet"/>
      <w:pStyle w:val="Bullets"/>
      <w:lvlText w:val=""/>
      <w:lvlJc w:val="left"/>
      <w:pPr>
        <w:ind w:left="720" w:hanging="360"/>
      </w:pPr>
      <w:rPr>
        <w:rFonts w:ascii="Wingdings" w:hAnsi="Wingdings" w:hint="default"/>
      </w:rPr>
    </w:lvl>
    <w:lvl w:ilvl="1" w:tplc="42F07A48">
      <w:start w:val="1"/>
      <w:numFmt w:val="bullet"/>
      <w:lvlText w:val="o"/>
      <w:lvlJc w:val="left"/>
      <w:pPr>
        <w:ind w:left="1440" w:hanging="360"/>
      </w:pPr>
      <w:rPr>
        <w:rFonts w:ascii="Courier New" w:hAnsi="Courier New" w:cs="Courier New" w:hint="default"/>
      </w:rPr>
    </w:lvl>
    <w:lvl w:ilvl="2" w:tplc="BDE4524C">
      <w:start w:val="1"/>
      <w:numFmt w:val="bullet"/>
      <w:lvlText w:val=""/>
      <w:lvlJc w:val="left"/>
      <w:pPr>
        <w:ind w:left="2160" w:hanging="360"/>
      </w:pPr>
      <w:rPr>
        <w:rFonts w:ascii="Wingdings" w:hAnsi="Wingdings" w:hint="default"/>
      </w:rPr>
    </w:lvl>
    <w:lvl w:ilvl="3" w:tplc="8F9E4814">
      <w:start w:val="1"/>
      <w:numFmt w:val="bullet"/>
      <w:lvlText w:val=""/>
      <w:lvlJc w:val="left"/>
      <w:pPr>
        <w:ind w:left="2880" w:hanging="360"/>
      </w:pPr>
      <w:rPr>
        <w:rFonts w:ascii="Symbol" w:hAnsi="Symbol" w:hint="default"/>
      </w:rPr>
    </w:lvl>
    <w:lvl w:ilvl="4" w:tplc="77626E02" w:tentative="1">
      <w:start w:val="1"/>
      <w:numFmt w:val="bullet"/>
      <w:lvlText w:val="o"/>
      <w:lvlJc w:val="left"/>
      <w:pPr>
        <w:ind w:left="3600" w:hanging="360"/>
      </w:pPr>
      <w:rPr>
        <w:rFonts w:ascii="Courier New" w:hAnsi="Courier New" w:cs="Courier New" w:hint="default"/>
      </w:rPr>
    </w:lvl>
    <w:lvl w:ilvl="5" w:tplc="9A264482" w:tentative="1">
      <w:start w:val="1"/>
      <w:numFmt w:val="bullet"/>
      <w:lvlText w:val=""/>
      <w:lvlJc w:val="left"/>
      <w:pPr>
        <w:ind w:left="4320" w:hanging="360"/>
      </w:pPr>
      <w:rPr>
        <w:rFonts w:ascii="Wingdings" w:hAnsi="Wingdings" w:hint="default"/>
      </w:rPr>
    </w:lvl>
    <w:lvl w:ilvl="6" w:tplc="9C8AE994" w:tentative="1">
      <w:start w:val="1"/>
      <w:numFmt w:val="bullet"/>
      <w:lvlText w:val=""/>
      <w:lvlJc w:val="left"/>
      <w:pPr>
        <w:ind w:left="5040" w:hanging="360"/>
      </w:pPr>
      <w:rPr>
        <w:rFonts w:ascii="Symbol" w:hAnsi="Symbol" w:hint="default"/>
      </w:rPr>
    </w:lvl>
    <w:lvl w:ilvl="7" w:tplc="85128CFA" w:tentative="1">
      <w:start w:val="1"/>
      <w:numFmt w:val="bullet"/>
      <w:lvlText w:val="o"/>
      <w:lvlJc w:val="left"/>
      <w:pPr>
        <w:ind w:left="5760" w:hanging="360"/>
      </w:pPr>
      <w:rPr>
        <w:rFonts w:ascii="Courier New" w:hAnsi="Courier New" w:cs="Courier New" w:hint="default"/>
      </w:rPr>
    </w:lvl>
    <w:lvl w:ilvl="8" w:tplc="E8025384" w:tentative="1">
      <w:start w:val="1"/>
      <w:numFmt w:val="bullet"/>
      <w:lvlText w:val=""/>
      <w:lvlJc w:val="left"/>
      <w:pPr>
        <w:ind w:left="6480" w:hanging="360"/>
      </w:pPr>
      <w:rPr>
        <w:rFonts w:ascii="Wingdings" w:hAnsi="Wingdings" w:hint="default"/>
      </w:rPr>
    </w:lvl>
  </w:abstractNum>
  <w:abstractNum w:abstractNumId="2">
    <w:nsid w:val="250A245F"/>
    <w:multiLevelType w:val="hybridMultilevel"/>
    <w:tmpl w:val="29E20A30"/>
    <w:lvl w:ilvl="0" w:tplc="1AF444CE">
      <w:start w:val="1"/>
      <w:numFmt w:val="decimal"/>
      <w:pStyle w:val="MDPI71References"/>
      <w:lvlText w:val="%1."/>
      <w:lvlJc w:val="left"/>
      <w:pPr>
        <w:ind w:left="2689"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
  </w:num>
  <w:num w:numId="2">
    <w:abstractNumId w:val="1"/>
  </w:num>
  <w:num w:numId="3">
    <w:abstractNumId w:val="0"/>
  </w:num>
  <w:num w:numId="4">
    <w:abstractNumId w:val="2"/>
  </w:num>
  <w:num w:numId="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embedTrueTypeFonts/>
  <w:bordersDoNotSurroundHeader/>
  <w:bordersDoNotSurroundFooter/>
  <w:attachedTemplate r:id="rId1"/>
  <w:trackRevisions/>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64213"/>
    <w:rsid w:val="000033C0"/>
    <w:rsid w:val="00007A2C"/>
    <w:rsid w:val="00017500"/>
    <w:rsid w:val="000225EA"/>
    <w:rsid w:val="000358A5"/>
    <w:rsid w:val="000479F8"/>
    <w:rsid w:val="000513E3"/>
    <w:rsid w:val="0005690A"/>
    <w:rsid w:val="00062313"/>
    <w:rsid w:val="00073CB3"/>
    <w:rsid w:val="00075F28"/>
    <w:rsid w:val="00083C81"/>
    <w:rsid w:val="00086601"/>
    <w:rsid w:val="000870B7"/>
    <w:rsid w:val="00087700"/>
    <w:rsid w:val="000877B7"/>
    <w:rsid w:val="00093DC7"/>
    <w:rsid w:val="00097848"/>
    <w:rsid w:val="000A1B66"/>
    <w:rsid w:val="000B3B3A"/>
    <w:rsid w:val="000C0504"/>
    <w:rsid w:val="000C1976"/>
    <w:rsid w:val="000C2635"/>
    <w:rsid w:val="000C3A9F"/>
    <w:rsid w:val="000D23C9"/>
    <w:rsid w:val="000D7D9F"/>
    <w:rsid w:val="000E3D1E"/>
    <w:rsid w:val="000E6D70"/>
    <w:rsid w:val="000E753C"/>
    <w:rsid w:val="000F57F2"/>
    <w:rsid w:val="00114B62"/>
    <w:rsid w:val="001156A4"/>
    <w:rsid w:val="00121BD6"/>
    <w:rsid w:val="00124EEC"/>
    <w:rsid w:val="00125786"/>
    <w:rsid w:val="001309BB"/>
    <w:rsid w:val="00136B6F"/>
    <w:rsid w:val="001379AC"/>
    <w:rsid w:val="00141E5D"/>
    <w:rsid w:val="00145A13"/>
    <w:rsid w:val="00172675"/>
    <w:rsid w:val="0019232A"/>
    <w:rsid w:val="00193CB6"/>
    <w:rsid w:val="0019461F"/>
    <w:rsid w:val="00194A64"/>
    <w:rsid w:val="001B38BB"/>
    <w:rsid w:val="001B440A"/>
    <w:rsid w:val="001C2B72"/>
    <w:rsid w:val="001C2CED"/>
    <w:rsid w:val="001C5EB9"/>
    <w:rsid w:val="001D419E"/>
    <w:rsid w:val="001E0118"/>
    <w:rsid w:val="001E09DB"/>
    <w:rsid w:val="001E3C52"/>
    <w:rsid w:val="001F02DE"/>
    <w:rsid w:val="001F4B66"/>
    <w:rsid w:val="001F6732"/>
    <w:rsid w:val="001F6AEA"/>
    <w:rsid w:val="00202B32"/>
    <w:rsid w:val="00203F92"/>
    <w:rsid w:val="0021371D"/>
    <w:rsid w:val="002207F5"/>
    <w:rsid w:val="00221C57"/>
    <w:rsid w:val="00226B76"/>
    <w:rsid w:val="00240420"/>
    <w:rsid w:val="00240935"/>
    <w:rsid w:val="002547FA"/>
    <w:rsid w:val="0025748E"/>
    <w:rsid w:val="00262399"/>
    <w:rsid w:val="002674AC"/>
    <w:rsid w:val="002732DB"/>
    <w:rsid w:val="002A1D9E"/>
    <w:rsid w:val="002A37C9"/>
    <w:rsid w:val="002A3F93"/>
    <w:rsid w:val="002C1077"/>
    <w:rsid w:val="002C73AF"/>
    <w:rsid w:val="002D34AD"/>
    <w:rsid w:val="002D35E0"/>
    <w:rsid w:val="002D70AC"/>
    <w:rsid w:val="002D72EF"/>
    <w:rsid w:val="002F0DD9"/>
    <w:rsid w:val="002F653F"/>
    <w:rsid w:val="002F7A16"/>
    <w:rsid w:val="003014D1"/>
    <w:rsid w:val="00303605"/>
    <w:rsid w:val="00310DD9"/>
    <w:rsid w:val="003118C8"/>
    <w:rsid w:val="003231D1"/>
    <w:rsid w:val="00323E6B"/>
    <w:rsid w:val="00342AC3"/>
    <w:rsid w:val="00344313"/>
    <w:rsid w:val="00347015"/>
    <w:rsid w:val="00352E4C"/>
    <w:rsid w:val="00353229"/>
    <w:rsid w:val="00355C0D"/>
    <w:rsid w:val="00361790"/>
    <w:rsid w:val="00361D36"/>
    <w:rsid w:val="00365CCE"/>
    <w:rsid w:val="0037595C"/>
    <w:rsid w:val="003A4FB4"/>
    <w:rsid w:val="003B4092"/>
    <w:rsid w:val="003B4480"/>
    <w:rsid w:val="003B4735"/>
    <w:rsid w:val="003C3400"/>
    <w:rsid w:val="003D4470"/>
    <w:rsid w:val="003D5288"/>
    <w:rsid w:val="003E2FFD"/>
    <w:rsid w:val="003E5608"/>
    <w:rsid w:val="00406D49"/>
    <w:rsid w:val="00414E43"/>
    <w:rsid w:val="00415D5C"/>
    <w:rsid w:val="004167F0"/>
    <w:rsid w:val="00420A7B"/>
    <w:rsid w:val="00426392"/>
    <w:rsid w:val="00436F4F"/>
    <w:rsid w:val="004403A7"/>
    <w:rsid w:val="00447B6B"/>
    <w:rsid w:val="00450DB9"/>
    <w:rsid w:val="00460AF7"/>
    <w:rsid w:val="00463568"/>
    <w:rsid w:val="00472B54"/>
    <w:rsid w:val="00476675"/>
    <w:rsid w:val="00476CBD"/>
    <w:rsid w:val="00484756"/>
    <w:rsid w:val="00485D49"/>
    <w:rsid w:val="00491D49"/>
    <w:rsid w:val="004937DB"/>
    <w:rsid w:val="00496F92"/>
    <w:rsid w:val="004A0019"/>
    <w:rsid w:val="004A0FD6"/>
    <w:rsid w:val="004A2281"/>
    <w:rsid w:val="004A22F1"/>
    <w:rsid w:val="004A26CC"/>
    <w:rsid w:val="004B1B97"/>
    <w:rsid w:val="004B333B"/>
    <w:rsid w:val="004C0498"/>
    <w:rsid w:val="004C0B50"/>
    <w:rsid w:val="004C32FE"/>
    <w:rsid w:val="004C6DF0"/>
    <w:rsid w:val="004D0F1A"/>
    <w:rsid w:val="004D26BE"/>
    <w:rsid w:val="004D5CDA"/>
    <w:rsid w:val="004F7DA9"/>
    <w:rsid w:val="00501A93"/>
    <w:rsid w:val="00505FC5"/>
    <w:rsid w:val="00510357"/>
    <w:rsid w:val="00514747"/>
    <w:rsid w:val="00521F5D"/>
    <w:rsid w:val="0055217B"/>
    <w:rsid w:val="0055354C"/>
    <w:rsid w:val="00556793"/>
    <w:rsid w:val="00564213"/>
    <w:rsid w:val="00564940"/>
    <w:rsid w:val="00577D35"/>
    <w:rsid w:val="00586D78"/>
    <w:rsid w:val="005879FD"/>
    <w:rsid w:val="00590B8A"/>
    <w:rsid w:val="005913FC"/>
    <w:rsid w:val="005A1E98"/>
    <w:rsid w:val="005A4F32"/>
    <w:rsid w:val="005B5878"/>
    <w:rsid w:val="005C313B"/>
    <w:rsid w:val="005C7877"/>
    <w:rsid w:val="005D1E7E"/>
    <w:rsid w:val="005E6E33"/>
    <w:rsid w:val="005E70A8"/>
    <w:rsid w:val="005E7D3E"/>
    <w:rsid w:val="005F3BF9"/>
    <w:rsid w:val="005F4868"/>
    <w:rsid w:val="00600072"/>
    <w:rsid w:val="0060669B"/>
    <w:rsid w:val="00610B06"/>
    <w:rsid w:val="0061420C"/>
    <w:rsid w:val="00614F59"/>
    <w:rsid w:val="00617C3D"/>
    <w:rsid w:val="006235EF"/>
    <w:rsid w:val="006326D7"/>
    <w:rsid w:val="0063340A"/>
    <w:rsid w:val="0063596F"/>
    <w:rsid w:val="00643448"/>
    <w:rsid w:val="00644392"/>
    <w:rsid w:val="00655D66"/>
    <w:rsid w:val="006627AE"/>
    <w:rsid w:val="00670F05"/>
    <w:rsid w:val="00671B16"/>
    <w:rsid w:val="00676759"/>
    <w:rsid w:val="006768F5"/>
    <w:rsid w:val="006836A7"/>
    <w:rsid w:val="00684383"/>
    <w:rsid w:val="00687A26"/>
    <w:rsid w:val="006935BD"/>
    <w:rsid w:val="006A4DF4"/>
    <w:rsid w:val="006A73B7"/>
    <w:rsid w:val="006B2402"/>
    <w:rsid w:val="006B36C2"/>
    <w:rsid w:val="006B792C"/>
    <w:rsid w:val="006C4760"/>
    <w:rsid w:val="006C53BF"/>
    <w:rsid w:val="006C7FC6"/>
    <w:rsid w:val="006D02E2"/>
    <w:rsid w:val="006D0C96"/>
    <w:rsid w:val="006D57FC"/>
    <w:rsid w:val="006E377B"/>
    <w:rsid w:val="006E3B31"/>
    <w:rsid w:val="006E647F"/>
    <w:rsid w:val="006F7C0A"/>
    <w:rsid w:val="007044F3"/>
    <w:rsid w:val="0070537F"/>
    <w:rsid w:val="00706699"/>
    <w:rsid w:val="00712C99"/>
    <w:rsid w:val="00714A71"/>
    <w:rsid w:val="007168E4"/>
    <w:rsid w:val="00740180"/>
    <w:rsid w:val="00744FB0"/>
    <w:rsid w:val="00751A44"/>
    <w:rsid w:val="00762A7F"/>
    <w:rsid w:val="0076495E"/>
    <w:rsid w:val="00765F8A"/>
    <w:rsid w:val="00780622"/>
    <w:rsid w:val="00780FBF"/>
    <w:rsid w:val="00782489"/>
    <w:rsid w:val="00784CFF"/>
    <w:rsid w:val="00796A7F"/>
    <w:rsid w:val="007A5EFF"/>
    <w:rsid w:val="007B2828"/>
    <w:rsid w:val="007C48BB"/>
    <w:rsid w:val="007D325A"/>
    <w:rsid w:val="007D76DC"/>
    <w:rsid w:val="007E1D73"/>
    <w:rsid w:val="007F3F56"/>
    <w:rsid w:val="007F7C26"/>
    <w:rsid w:val="008052B3"/>
    <w:rsid w:val="00807569"/>
    <w:rsid w:val="008108A1"/>
    <w:rsid w:val="00813727"/>
    <w:rsid w:val="00814AD1"/>
    <w:rsid w:val="008155D1"/>
    <w:rsid w:val="0081785C"/>
    <w:rsid w:val="00827FB9"/>
    <w:rsid w:val="008332B7"/>
    <w:rsid w:val="008444F8"/>
    <w:rsid w:val="008454AA"/>
    <w:rsid w:val="008477E0"/>
    <w:rsid w:val="00855006"/>
    <w:rsid w:val="0086535A"/>
    <w:rsid w:val="00866F47"/>
    <w:rsid w:val="008707EF"/>
    <w:rsid w:val="00871CDE"/>
    <w:rsid w:val="00873998"/>
    <w:rsid w:val="008872C7"/>
    <w:rsid w:val="0089498E"/>
    <w:rsid w:val="00894A19"/>
    <w:rsid w:val="008A272D"/>
    <w:rsid w:val="008B719F"/>
    <w:rsid w:val="008B7CF4"/>
    <w:rsid w:val="008C32C3"/>
    <w:rsid w:val="008C4CAC"/>
    <w:rsid w:val="008C5363"/>
    <w:rsid w:val="008D6C1B"/>
    <w:rsid w:val="008E004E"/>
    <w:rsid w:val="008E0DE9"/>
    <w:rsid w:val="008E213F"/>
    <w:rsid w:val="008E3110"/>
    <w:rsid w:val="008E553E"/>
    <w:rsid w:val="008F10D9"/>
    <w:rsid w:val="008F161C"/>
    <w:rsid w:val="008F540A"/>
    <w:rsid w:val="008F7668"/>
    <w:rsid w:val="0090065A"/>
    <w:rsid w:val="009150E4"/>
    <w:rsid w:val="0091791F"/>
    <w:rsid w:val="0092156A"/>
    <w:rsid w:val="00923468"/>
    <w:rsid w:val="009275CD"/>
    <w:rsid w:val="00930CE3"/>
    <w:rsid w:val="00932F15"/>
    <w:rsid w:val="00943440"/>
    <w:rsid w:val="00946E95"/>
    <w:rsid w:val="00947EB4"/>
    <w:rsid w:val="0095627C"/>
    <w:rsid w:val="009568DB"/>
    <w:rsid w:val="00962397"/>
    <w:rsid w:val="00970C37"/>
    <w:rsid w:val="00973831"/>
    <w:rsid w:val="00984377"/>
    <w:rsid w:val="00984E02"/>
    <w:rsid w:val="00990DEC"/>
    <w:rsid w:val="009D0F95"/>
    <w:rsid w:val="009D1201"/>
    <w:rsid w:val="009D38E2"/>
    <w:rsid w:val="009D38F2"/>
    <w:rsid w:val="009F0665"/>
    <w:rsid w:val="009F0779"/>
    <w:rsid w:val="009F0A1C"/>
    <w:rsid w:val="009F0D6F"/>
    <w:rsid w:val="009F2C0A"/>
    <w:rsid w:val="009F349A"/>
    <w:rsid w:val="009F5131"/>
    <w:rsid w:val="00A04C25"/>
    <w:rsid w:val="00A125CA"/>
    <w:rsid w:val="00A255C3"/>
    <w:rsid w:val="00A30797"/>
    <w:rsid w:val="00A31380"/>
    <w:rsid w:val="00A35BA8"/>
    <w:rsid w:val="00A36BE2"/>
    <w:rsid w:val="00A40C10"/>
    <w:rsid w:val="00A450E9"/>
    <w:rsid w:val="00A47381"/>
    <w:rsid w:val="00A514A7"/>
    <w:rsid w:val="00A534BC"/>
    <w:rsid w:val="00A55871"/>
    <w:rsid w:val="00A55DA2"/>
    <w:rsid w:val="00A55FA5"/>
    <w:rsid w:val="00A65BEC"/>
    <w:rsid w:val="00A77681"/>
    <w:rsid w:val="00A80FC7"/>
    <w:rsid w:val="00A8134D"/>
    <w:rsid w:val="00A86553"/>
    <w:rsid w:val="00A96B68"/>
    <w:rsid w:val="00A9724F"/>
    <w:rsid w:val="00AA5F78"/>
    <w:rsid w:val="00AA646F"/>
    <w:rsid w:val="00AB1CF2"/>
    <w:rsid w:val="00AB5CCA"/>
    <w:rsid w:val="00AB66B0"/>
    <w:rsid w:val="00AC53C3"/>
    <w:rsid w:val="00AC7D8F"/>
    <w:rsid w:val="00AD0908"/>
    <w:rsid w:val="00AD3EBA"/>
    <w:rsid w:val="00AD78A8"/>
    <w:rsid w:val="00AE0F0C"/>
    <w:rsid w:val="00AE3721"/>
    <w:rsid w:val="00AE4157"/>
    <w:rsid w:val="00AE42EA"/>
    <w:rsid w:val="00AF0C1E"/>
    <w:rsid w:val="00AF2B64"/>
    <w:rsid w:val="00AF3204"/>
    <w:rsid w:val="00B0039A"/>
    <w:rsid w:val="00B044C5"/>
    <w:rsid w:val="00B225B7"/>
    <w:rsid w:val="00B36870"/>
    <w:rsid w:val="00B4015F"/>
    <w:rsid w:val="00B40F73"/>
    <w:rsid w:val="00B44747"/>
    <w:rsid w:val="00B5240D"/>
    <w:rsid w:val="00B5719D"/>
    <w:rsid w:val="00B62399"/>
    <w:rsid w:val="00B64A9A"/>
    <w:rsid w:val="00B64CD3"/>
    <w:rsid w:val="00B66DB8"/>
    <w:rsid w:val="00B75342"/>
    <w:rsid w:val="00B93A9A"/>
    <w:rsid w:val="00B94A58"/>
    <w:rsid w:val="00BA1094"/>
    <w:rsid w:val="00BA1DD1"/>
    <w:rsid w:val="00BA2D36"/>
    <w:rsid w:val="00BC2AF3"/>
    <w:rsid w:val="00BC5833"/>
    <w:rsid w:val="00BD0523"/>
    <w:rsid w:val="00BD18DF"/>
    <w:rsid w:val="00BE5186"/>
    <w:rsid w:val="00C00402"/>
    <w:rsid w:val="00C01300"/>
    <w:rsid w:val="00C153B8"/>
    <w:rsid w:val="00C1589F"/>
    <w:rsid w:val="00C245C8"/>
    <w:rsid w:val="00C26311"/>
    <w:rsid w:val="00C35812"/>
    <w:rsid w:val="00C44F5D"/>
    <w:rsid w:val="00C516DC"/>
    <w:rsid w:val="00C53A6D"/>
    <w:rsid w:val="00C54C72"/>
    <w:rsid w:val="00C5568B"/>
    <w:rsid w:val="00C60620"/>
    <w:rsid w:val="00C6685B"/>
    <w:rsid w:val="00C728BF"/>
    <w:rsid w:val="00C82F79"/>
    <w:rsid w:val="00C86F5B"/>
    <w:rsid w:val="00C90728"/>
    <w:rsid w:val="00C91E2E"/>
    <w:rsid w:val="00CA25C5"/>
    <w:rsid w:val="00CA59FE"/>
    <w:rsid w:val="00CB26FB"/>
    <w:rsid w:val="00CB41B8"/>
    <w:rsid w:val="00CB4C44"/>
    <w:rsid w:val="00CC022E"/>
    <w:rsid w:val="00CC51D0"/>
    <w:rsid w:val="00CD065C"/>
    <w:rsid w:val="00CD2BB4"/>
    <w:rsid w:val="00CD30A4"/>
    <w:rsid w:val="00CD652D"/>
    <w:rsid w:val="00CE25FC"/>
    <w:rsid w:val="00CF54BF"/>
    <w:rsid w:val="00CF7868"/>
    <w:rsid w:val="00D00D5B"/>
    <w:rsid w:val="00D027F9"/>
    <w:rsid w:val="00D03703"/>
    <w:rsid w:val="00D114C9"/>
    <w:rsid w:val="00D12EB5"/>
    <w:rsid w:val="00D251D7"/>
    <w:rsid w:val="00D2628D"/>
    <w:rsid w:val="00D279D3"/>
    <w:rsid w:val="00D36942"/>
    <w:rsid w:val="00D40B1B"/>
    <w:rsid w:val="00D40CE0"/>
    <w:rsid w:val="00D4127C"/>
    <w:rsid w:val="00D63022"/>
    <w:rsid w:val="00D67529"/>
    <w:rsid w:val="00D70F43"/>
    <w:rsid w:val="00D80EC4"/>
    <w:rsid w:val="00D8117D"/>
    <w:rsid w:val="00D9059E"/>
    <w:rsid w:val="00D919CA"/>
    <w:rsid w:val="00D94240"/>
    <w:rsid w:val="00DA7D0C"/>
    <w:rsid w:val="00DB0665"/>
    <w:rsid w:val="00DB4E53"/>
    <w:rsid w:val="00DB5338"/>
    <w:rsid w:val="00DB58E3"/>
    <w:rsid w:val="00DC66DE"/>
    <w:rsid w:val="00DC6A78"/>
    <w:rsid w:val="00DC6D6F"/>
    <w:rsid w:val="00DD1F5E"/>
    <w:rsid w:val="00DD6F4A"/>
    <w:rsid w:val="00DD7591"/>
    <w:rsid w:val="00DE5EC5"/>
    <w:rsid w:val="00DF4465"/>
    <w:rsid w:val="00DF5397"/>
    <w:rsid w:val="00DF5D5B"/>
    <w:rsid w:val="00E00339"/>
    <w:rsid w:val="00E0426B"/>
    <w:rsid w:val="00E142A8"/>
    <w:rsid w:val="00E16A9C"/>
    <w:rsid w:val="00E31344"/>
    <w:rsid w:val="00E41476"/>
    <w:rsid w:val="00E51FED"/>
    <w:rsid w:val="00E53710"/>
    <w:rsid w:val="00E6454D"/>
    <w:rsid w:val="00E6523E"/>
    <w:rsid w:val="00E654BB"/>
    <w:rsid w:val="00E7281F"/>
    <w:rsid w:val="00E72CD8"/>
    <w:rsid w:val="00E84D8D"/>
    <w:rsid w:val="00E91D58"/>
    <w:rsid w:val="00E9478F"/>
    <w:rsid w:val="00EA2E6B"/>
    <w:rsid w:val="00EA31B9"/>
    <w:rsid w:val="00EA371E"/>
    <w:rsid w:val="00EB1ED1"/>
    <w:rsid w:val="00EC7DDD"/>
    <w:rsid w:val="00ED0A12"/>
    <w:rsid w:val="00ED5E8C"/>
    <w:rsid w:val="00ED6B96"/>
    <w:rsid w:val="00EE0042"/>
    <w:rsid w:val="00EE51EE"/>
    <w:rsid w:val="00EE58C0"/>
    <w:rsid w:val="00EF70C7"/>
    <w:rsid w:val="00F006F6"/>
    <w:rsid w:val="00F01B7A"/>
    <w:rsid w:val="00F05ED2"/>
    <w:rsid w:val="00F127AE"/>
    <w:rsid w:val="00F1574F"/>
    <w:rsid w:val="00F16B20"/>
    <w:rsid w:val="00F32694"/>
    <w:rsid w:val="00F35903"/>
    <w:rsid w:val="00F36FA2"/>
    <w:rsid w:val="00F512A5"/>
    <w:rsid w:val="00F5258E"/>
    <w:rsid w:val="00F534A2"/>
    <w:rsid w:val="00F62C2F"/>
    <w:rsid w:val="00F64C9C"/>
    <w:rsid w:val="00F717E9"/>
    <w:rsid w:val="00F857F8"/>
    <w:rsid w:val="00F87D78"/>
    <w:rsid w:val="00FB3371"/>
    <w:rsid w:val="00FB5D9A"/>
    <w:rsid w:val="00FC143D"/>
    <w:rsid w:val="00FD1668"/>
    <w:rsid w:val="00FD3B67"/>
    <w:rsid w:val="00FE77DF"/>
    <w:rsid w:val="00FF308B"/>
    <w:rsid w:val="00FF475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578C133"/>
  <w15:docId w15:val="{D2CFD17B-36C5-4048-BB43-0059F9DAD1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SimSun" w:hAnsi="Calibri"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40CE0"/>
    <w:pPr>
      <w:spacing w:line="360" w:lineRule="auto"/>
      <w:jc w:val="both"/>
    </w:pPr>
    <w:rPr>
      <w:rFonts w:ascii="Times New Roman" w:eastAsia="Times New Roman" w:hAnsi="Times New Roman"/>
      <w:szCs w:val="24"/>
      <w:lang w:val="en-US" w:eastAsia="de-DE"/>
    </w:rPr>
  </w:style>
  <w:style w:type="paragraph" w:styleId="1">
    <w:name w:val="heading 1"/>
    <w:basedOn w:val="a"/>
    <w:next w:val="a"/>
    <w:link w:val="1Char"/>
    <w:qFormat/>
    <w:rsid w:val="00075F28"/>
    <w:pPr>
      <w:keepNext/>
      <w:spacing w:before="480" w:after="240" w:line="240" w:lineRule="auto"/>
      <w:outlineLvl w:val="0"/>
    </w:pPr>
    <w:rPr>
      <w:rFonts w:cs="Arial"/>
      <w:b/>
      <w:bCs/>
      <w:color w:val="000000"/>
      <w:kern w:val="32"/>
      <w:szCs w:val="32"/>
    </w:rPr>
  </w:style>
  <w:style w:type="paragraph" w:styleId="2">
    <w:name w:val="heading 2"/>
    <w:basedOn w:val="a"/>
    <w:next w:val="a"/>
    <w:link w:val="2Char"/>
    <w:qFormat/>
    <w:rsid w:val="00E00339"/>
    <w:pPr>
      <w:keepNext/>
      <w:spacing w:before="240" w:after="240" w:line="240" w:lineRule="auto"/>
      <w:outlineLvl w:val="1"/>
    </w:pPr>
    <w:rPr>
      <w:rFonts w:cs="Arial"/>
      <w:b/>
      <w:bCs/>
      <w:iCs/>
      <w:szCs w:val="28"/>
    </w:rPr>
  </w:style>
  <w:style w:type="paragraph" w:styleId="3">
    <w:name w:val="heading 3"/>
    <w:basedOn w:val="a"/>
    <w:next w:val="a"/>
    <w:link w:val="3Char"/>
    <w:qFormat/>
    <w:rsid w:val="005A4F32"/>
    <w:pPr>
      <w:keepNext/>
      <w:spacing w:before="240" w:after="240" w:line="240" w:lineRule="auto"/>
      <w:outlineLvl w:val="2"/>
    </w:pPr>
    <w:rPr>
      <w:rFonts w:cs="Arial"/>
      <w:b/>
      <w:bCs/>
      <w:szCs w:val="26"/>
    </w:rPr>
  </w:style>
  <w:style w:type="paragraph" w:styleId="4">
    <w:name w:val="heading 4"/>
    <w:basedOn w:val="a"/>
    <w:next w:val="a"/>
    <w:link w:val="4Char"/>
    <w:rsid w:val="00ED6B96"/>
    <w:pPr>
      <w:keepNext/>
      <w:outlineLvl w:val="3"/>
    </w:pPr>
    <w:rPr>
      <w:b/>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Betreff">
    <w:name w:val="Betreff"/>
    <w:basedOn w:val="a"/>
    <w:next w:val="a"/>
    <w:rsid w:val="00ED6B96"/>
    <w:rPr>
      <w:b/>
    </w:rPr>
  </w:style>
  <w:style w:type="paragraph" w:customStyle="1" w:styleId="Bullets">
    <w:name w:val="Bullets"/>
    <w:basedOn w:val="a"/>
    <w:link w:val="BulletsChar"/>
    <w:rsid w:val="00ED6B96"/>
    <w:pPr>
      <w:numPr>
        <w:numId w:val="2"/>
      </w:numPr>
    </w:pPr>
  </w:style>
  <w:style w:type="character" w:customStyle="1" w:styleId="BulletsChar">
    <w:name w:val="Bullets Char"/>
    <w:link w:val="Bullets"/>
    <w:rsid w:val="00ED6B96"/>
    <w:rPr>
      <w:rFonts w:ascii="Verdana" w:eastAsia="Times New Roman" w:hAnsi="Verdana" w:cs="Times New Roman"/>
      <w:sz w:val="19"/>
      <w:szCs w:val="24"/>
      <w:lang w:eastAsia="de-DE"/>
    </w:rPr>
  </w:style>
  <w:style w:type="table" w:customStyle="1" w:styleId="Copernicus">
    <w:name w:val="Copernicus"/>
    <w:basedOn w:val="a1"/>
    <w:rsid w:val="00ED6B96"/>
    <w:rPr>
      <w:rFonts w:ascii="Verdana" w:eastAsia="Times New Roman" w:hAnsi="Verdana"/>
      <w:sz w:val="19"/>
    </w:rPr>
    <w:tblPr>
      <w:tblStyleRowBandSize w:val="1"/>
      <w:tblStyleColBandSize w:val="1"/>
      <w:tblInd w:w="0" w:type="dxa"/>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top w:w="0" w:type="dxa"/>
        <w:left w:w="108" w:type="dxa"/>
        <w:bottom w:w="0" w:type="dxa"/>
        <w:right w:w="108" w:type="dxa"/>
      </w:tblCellMar>
    </w:tblPr>
    <w:tcPr>
      <w:shd w:val="clear" w:color="auto" w:fill="auto"/>
      <w:vAlign w:val="center"/>
    </w:tcPr>
    <w:tblStylePr w:type="firstRow">
      <w:pPr>
        <w:jc w:val="left"/>
      </w:pPr>
      <w:rPr>
        <w:rFonts w:ascii="Verdana" w:hAnsi="Verdana"/>
        <w:b/>
        <w:i w:val="0"/>
        <w:sz w:val="19"/>
      </w:rPr>
      <w:tblPr/>
      <w:tcPr>
        <w:shd w:val="clear" w:color="auto" w:fill="BFBFBF"/>
      </w:tcPr>
    </w:tblStylePr>
    <w:tblStylePr w:type="lastRow">
      <w:pPr>
        <w:jc w:val="left"/>
      </w:pPr>
      <w:rPr>
        <w:rFonts w:ascii="Verdana" w:hAnsi="Verdana"/>
        <w:sz w:val="19"/>
      </w:rPr>
    </w:tblStylePr>
    <w:tblStylePr w:type="firstCol">
      <w:rPr>
        <w:rFonts w:ascii="Verdana" w:hAnsi="Verdana"/>
        <w:sz w:val="19"/>
      </w:rPr>
    </w:tblStylePr>
    <w:tblStylePr w:type="lastCol">
      <w:rPr>
        <w:rFonts w:ascii="Verdana" w:hAnsi="Verdana"/>
        <w:sz w:val="19"/>
      </w:rPr>
      <w:tblPr/>
      <w:tcPr>
        <w:tcBorders>
          <w:top w:val="single" w:sz="4" w:space="0" w:color="7F7F7F"/>
          <w:left w:val="single" w:sz="4" w:space="0" w:color="7F7F7F"/>
          <w:bottom w:val="single" w:sz="4" w:space="0" w:color="7F7F7F"/>
          <w:right w:val="single" w:sz="4" w:space="0" w:color="7F7F7F"/>
          <w:insideH w:val="single" w:sz="4" w:space="0" w:color="7F7F7F"/>
          <w:insideV w:val="single" w:sz="4" w:space="0" w:color="7F7F7F"/>
        </w:tcBorders>
      </w:tcPr>
    </w:tblStylePr>
  </w:style>
  <w:style w:type="paragraph" w:styleId="a3">
    <w:name w:val="header"/>
    <w:basedOn w:val="a"/>
    <w:link w:val="Char"/>
    <w:rsid w:val="00ED6B96"/>
    <w:pPr>
      <w:tabs>
        <w:tab w:val="center" w:pos="4536"/>
        <w:tab w:val="right" w:pos="9072"/>
      </w:tabs>
    </w:pPr>
  </w:style>
  <w:style w:type="character" w:customStyle="1" w:styleId="1Char">
    <w:name w:val="제목 1 Char"/>
    <w:link w:val="1"/>
    <w:rsid w:val="00075F28"/>
    <w:rPr>
      <w:rFonts w:ascii="Times New Roman" w:eastAsia="Times New Roman" w:hAnsi="Times New Roman" w:cs="Arial"/>
      <w:b/>
      <w:bCs/>
      <w:color w:val="000000"/>
      <w:kern w:val="32"/>
      <w:szCs w:val="32"/>
      <w:lang w:eastAsia="de-DE"/>
    </w:rPr>
  </w:style>
  <w:style w:type="character" w:customStyle="1" w:styleId="3Char">
    <w:name w:val="제목 3 Char"/>
    <w:link w:val="3"/>
    <w:rsid w:val="005A4F32"/>
    <w:rPr>
      <w:rFonts w:ascii="Times New Roman" w:eastAsia="Times New Roman" w:hAnsi="Times New Roman" w:cs="Arial"/>
      <w:b/>
      <w:bCs/>
      <w:szCs w:val="26"/>
      <w:lang w:eastAsia="de-DE"/>
    </w:rPr>
  </w:style>
  <w:style w:type="character" w:customStyle="1" w:styleId="4Char">
    <w:name w:val="제목 4 Char"/>
    <w:link w:val="4"/>
    <w:rsid w:val="00796A7F"/>
    <w:rPr>
      <w:rFonts w:ascii="Verdana" w:eastAsia="Times New Roman" w:hAnsi="Verdana" w:cs="Times New Roman"/>
      <w:b/>
      <w:bCs/>
      <w:sz w:val="19"/>
      <w:szCs w:val="28"/>
      <w:lang w:eastAsia="de-DE"/>
    </w:rPr>
  </w:style>
  <w:style w:type="character" w:customStyle="1" w:styleId="Char">
    <w:name w:val="머리글 Char"/>
    <w:link w:val="a3"/>
    <w:rsid w:val="00ED6B96"/>
    <w:rPr>
      <w:rFonts w:ascii="Verdana" w:eastAsia="Times New Roman" w:hAnsi="Verdana" w:cs="Times New Roman"/>
      <w:sz w:val="19"/>
      <w:szCs w:val="24"/>
      <w:lang w:eastAsia="de-DE"/>
    </w:rPr>
  </w:style>
  <w:style w:type="character" w:customStyle="1" w:styleId="2Char">
    <w:name w:val="제목 2 Char"/>
    <w:link w:val="2"/>
    <w:rsid w:val="00E00339"/>
    <w:rPr>
      <w:rFonts w:ascii="Times New Roman" w:eastAsia="Times New Roman" w:hAnsi="Times New Roman" w:cs="Arial"/>
      <w:b/>
      <w:bCs/>
      <w:iCs/>
      <w:szCs w:val="28"/>
      <w:lang w:eastAsia="de-DE"/>
    </w:rPr>
  </w:style>
  <w:style w:type="character" w:styleId="a4">
    <w:name w:val="Hyperlink"/>
    <w:rsid w:val="00ED6B96"/>
    <w:rPr>
      <w:color w:val="0000FF"/>
      <w:u w:val="single"/>
    </w:rPr>
  </w:style>
  <w:style w:type="paragraph" w:customStyle="1" w:styleId="Kontakt">
    <w:name w:val="Kontakt"/>
    <w:basedOn w:val="a"/>
    <w:rsid w:val="00ED6B96"/>
    <w:pPr>
      <w:spacing w:line="160" w:lineRule="exact"/>
    </w:pPr>
    <w:rPr>
      <w:color w:val="808080"/>
      <w:sz w:val="13"/>
    </w:rPr>
  </w:style>
  <w:style w:type="paragraph" w:customStyle="1" w:styleId="Name">
    <w:name w:val="Name"/>
    <w:basedOn w:val="a"/>
    <w:rsid w:val="00ED6B96"/>
    <w:pPr>
      <w:spacing w:before="160" w:after="80"/>
    </w:pPr>
    <w:rPr>
      <w:rFonts w:ascii="Book Antiqua" w:hAnsi="Book Antiqua"/>
      <w:color w:val="808080"/>
      <w:sz w:val="22"/>
    </w:rPr>
  </w:style>
  <w:style w:type="paragraph" w:customStyle="1" w:styleId="CopernicusWordtemplate">
    <w:name w:val="Copernicus_Word_template"/>
    <w:basedOn w:val="a"/>
    <w:link w:val="CopernicusWordtemplateChar"/>
    <w:rsid w:val="00B5719D"/>
  </w:style>
  <w:style w:type="character" w:customStyle="1" w:styleId="CopernicusWordtemplateChar">
    <w:name w:val="Copernicus_Word_template Char"/>
    <w:basedOn w:val="a0"/>
    <w:link w:val="CopernicusWordtemplate"/>
    <w:rsid w:val="00B5719D"/>
    <w:rPr>
      <w:rFonts w:ascii="Times New Roman" w:eastAsia="Times New Roman" w:hAnsi="Times New Roman"/>
      <w:sz w:val="24"/>
      <w:szCs w:val="24"/>
      <w:lang w:eastAsia="de-DE"/>
    </w:rPr>
  </w:style>
  <w:style w:type="character" w:styleId="a5">
    <w:name w:val="line number"/>
    <w:basedOn w:val="a0"/>
    <w:uiPriority w:val="99"/>
    <w:semiHidden/>
    <w:unhideWhenUsed/>
    <w:rsid w:val="00D40CE0"/>
  </w:style>
  <w:style w:type="paragraph" w:customStyle="1" w:styleId="MStitle">
    <w:name w:val="MS title"/>
    <w:basedOn w:val="a"/>
    <w:link w:val="MStitleChar"/>
    <w:qFormat/>
    <w:rsid w:val="0091791F"/>
    <w:pPr>
      <w:spacing w:before="360" w:line="440" w:lineRule="exact"/>
      <w:contextualSpacing/>
    </w:pPr>
    <w:rPr>
      <w:b/>
      <w:sz w:val="34"/>
    </w:rPr>
  </w:style>
  <w:style w:type="paragraph" w:styleId="a6">
    <w:name w:val="List Paragraph"/>
    <w:basedOn w:val="a"/>
    <w:uiPriority w:val="34"/>
    <w:rsid w:val="00B4015F"/>
    <w:pPr>
      <w:ind w:left="720"/>
      <w:contextualSpacing/>
    </w:pPr>
  </w:style>
  <w:style w:type="character" w:customStyle="1" w:styleId="MStitleChar">
    <w:name w:val="MS title Char"/>
    <w:basedOn w:val="a0"/>
    <w:link w:val="MStitle"/>
    <w:rsid w:val="0091791F"/>
    <w:rPr>
      <w:rFonts w:ascii="Times New Roman" w:eastAsia="Times New Roman" w:hAnsi="Times New Roman"/>
      <w:b/>
      <w:sz w:val="34"/>
      <w:szCs w:val="24"/>
      <w:lang w:eastAsia="de-DE"/>
    </w:rPr>
  </w:style>
  <w:style w:type="paragraph" w:customStyle="1" w:styleId="Affiliation">
    <w:name w:val="Affiliation"/>
    <w:basedOn w:val="a"/>
    <w:link w:val="AffiliationChar"/>
    <w:qFormat/>
    <w:rsid w:val="00450DB9"/>
    <w:pPr>
      <w:spacing w:before="120" w:line="240" w:lineRule="auto"/>
      <w:contextualSpacing/>
    </w:pPr>
  </w:style>
  <w:style w:type="character" w:styleId="a7">
    <w:name w:val="Placeholder Text"/>
    <w:basedOn w:val="a0"/>
    <w:uiPriority w:val="99"/>
    <w:semiHidden/>
    <w:rsid w:val="003D5288"/>
    <w:rPr>
      <w:color w:val="808080"/>
    </w:rPr>
  </w:style>
  <w:style w:type="character" w:customStyle="1" w:styleId="AffiliationChar">
    <w:name w:val="Affiliation Char"/>
    <w:basedOn w:val="a0"/>
    <w:link w:val="Affiliation"/>
    <w:rsid w:val="00450DB9"/>
    <w:rPr>
      <w:rFonts w:ascii="Times New Roman" w:eastAsia="Times New Roman" w:hAnsi="Times New Roman"/>
      <w:szCs w:val="24"/>
      <w:lang w:eastAsia="de-DE"/>
    </w:rPr>
  </w:style>
  <w:style w:type="paragraph" w:styleId="a8">
    <w:name w:val="Balloon Text"/>
    <w:basedOn w:val="a"/>
    <w:link w:val="Char0"/>
    <w:uiPriority w:val="99"/>
    <w:semiHidden/>
    <w:unhideWhenUsed/>
    <w:rsid w:val="003D5288"/>
    <w:pPr>
      <w:spacing w:line="240" w:lineRule="auto"/>
    </w:pPr>
    <w:rPr>
      <w:rFonts w:ascii="Tahoma" w:hAnsi="Tahoma" w:cs="Tahoma"/>
      <w:sz w:val="16"/>
      <w:szCs w:val="16"/>
    </w:rPr>
  </w:style>
  <w:style w:type="character" w:customStyle="1" w:styleId="Char0">
    <w:name w:val="풍선 도움말 텍스트 Char"/>
    <w:basedOn w:val="a0"/>
    <w:link w:val="a8"/>
    <w:uiPriority w:val="99"/>
    <w:semiHidden/>
    <w:rsid w:val="003D5288"/>
    <w:rPr>
      <w:rFonts w:ascii="Tahoma" w:eastAsia="Times New Roman" w:hAnsi="Tahoma" w:cs="Tahoma"/>
      <w:sz w:val="16"/>
      <w:szCs w:val="16"/>
      <w:lang w:val="en-US" w:eastAsia="de-DE"/>
    </w:rPr>
  </w:style>
  <w:style w:type="paragraph" w:customStyle="1" w:styleId="Equation">
    <w:name w:val="Equation"/>
    <w:basedOn w:val="a"/>
    <w:link w:val="EquationChar"/>
    <w:rsid w:val="00C35812"/>
    <w:pPr>
      <w:spacing w:before="120" w:after="120"/>
    </w:pPr>
    <w:rPr>
      <w:rFonts w:ascii="Cambria Math" w:hAnsi="Cambria Math"/>
    </w:rPr>
  </w:style>
  <w:style w:type="paragraph" w:styleId="a9">
    <w:name w:val="caption"/>
    <w:basedOn w:val="a"/>
    <w:next w:val="a"/>
    <w:uiPriority w:val="35"/>
    <w:unhideWhenUsed/>
    <w:qFormat/>
    <w:rsid w:val="003A4FB4"/>
    <w:pPr>
      <w:spacing w:after="200" w:line="240" w:lineRule="auto"/>
    </w:pPr>
    <w:rPr>
      <w:b/>
      <w:bCs/>
      <w:sz w:val="18"/>
      <w:szCs w:val="18"/>
    </w:rPr>
  </w:style>
  <w:style w:type="character" w:customStyle="1" w:styleId="EquationChar">
    <w:name w:val="Equation Char"/>
    <w:basedOn w:val="a0"/>
    <w:link w:val="Equation"/>
    <w:rsid w:val="00C35812"/>
    <w:rPr>
      <w:rFonts w:ascii="Cambria Math" w:eastAsia="Times New Roman" w:hAnsi="Cambria Math"/>
      <w:szCs w:val="24"/>
      <w:lang w:eastAsia="de-DE"/>
    </w:rPr>
  </w:style>
  <w:style w:type="paragraph" w:styleId="aa">
    <w:name w:val="footer"/>
    <w:basedOn w:val="a"/>
    <w:link w:val="Char1"/>
    <w:uiPriority w:val="99"/>
    <w:unhideWhenUsed/>
    <w:rsid w:val="006D0C96"/>
    <w:pPr>
      <w:tabs>
        <w:tab w:val="center" w:pos="4513"/>
        <w:tab w:val="right" w:pos="9026"/>
      </w:tabs>
      <w:spacing w:line="240" w:lineRule="auto"/>
    </w:pPr>
  </w:style>
  <w:style w:type="character" w:customStyle="1" w:styleId="Char1">
    <w:name w:val="바닥글 Char"/>
    <w:basedOn w:val="a0"/>
    <w:link w:val="aa"/>
    <w:uiPriority w:val="99"/>
    <w:rsid w:val="006D0C96"/>
    <w:rPr>
      <w:rFonts w:ascii="Times New Roman" w:eastAsia="Times New Roman" w:hAnsi="Times New Roman"/>
      <w:szCs w:val="24"/>
      <w:lang w:eastAsia="de-DE"/>
    </w:rPr>
  </w:style>
  <w:style w:type="paragraph" w:customStyle="1" w:styleId="Correspondence">
    <w:name w:val="Correspondence"/>
    <w:basedOn w:val="a"/>
    <w:link w:val="CorrespondenceChar"/>
    <w:qFormat/>
    <w:rsid w:val="008E213F"/>
    <w:pPr>
      <w:spacing w:before="120" w:after="360" w:line="240" w:lineRule="auto"/>
    </w:pPr>
  </w:style>
  <w:style w:type="character" w:customStyle="1" w:styleId="CorrespondenceChar">
    <w:name w:val="Correspondence Char"/>
    <w:basedOn w:val="a0"/>
    <w:link w:val="Correspondence"/>
    <w:rsid w:val="008E213F"/>
    <w:rPr>
      <w:rFonts w:ascii="Times New Roman" w:eastAsia="Times New Roman" w:hAnsi="Times New Roman"/>
      <w:szCs w:val="24"/>
      <w:lang w:eastAsia="de-DE"/>
    </w:rPr>
  </w:style>
  <w:style w:type="paragraph" w:customStyle="1" w:styleId="Authors">
    <w:name w:val="Authors"/>
    <w:basedOn w:val="a"/>
    <w:link w:val="AuthorsChar"/>
    <w:qFormat/>
    <w:rsid w:val="00BD0523"/>
    <w:pPr>
      <w:spacing w:before="180" w:line="240" w:lineRule="auto"/>
      <w:contextualSpacing/>
    </w:pPr>
    <w:rPr>
      <w:sz w:val="24"/>
    </w:rPr>
  </w:style>
  <w:style w:type="character" w:customStyle="1" w:styleId="AuthorsChar">
    <w:name w:val="Authors Char"/>
    <w:basedOn w:val="a0"/>
    <w:link w:val="Authors"/>
    <w:rsid w:val="00BD0523"/>
    <w:rPr>
      <w:rFonts w:ascii="Times New Roman" w:eastAsia="Times New Roman" w:hAnsi="Times New Roman"/>
      <w:sz w:val="24"/>
      <w:szCs w:val="24"/>
      <w:lang w:eastAsia="de-DE"/>
    </w:rPr>
  </w:style>
  <w:style w:type="paragraph" w:customStyle="1" w:styleId="ab">
    <w:name w:val="바탕글"/>
    <w:basedOn w:val="a"/>
    <w:rsid w:val="002732DB"/>
    <w:pPr>
      <w:widowControl w:val="0"/>
      <w:wordWrap w:val="0"/>
      <w:autoSpaceDE w:val="0"/>
      <w:autoSpaceDN w:val="0"/>
      <w:spacing w:line="384" w:lineRule="auto"/>
      <w:textAlignment w:val="baseline"/>
    </w:pPr>
    <w:rPr>
      <w:rFonts w:ascii="함초롬바탕" w:eastAsia="굴림" w:hAnsi="굴림" w:cs="굴림"/>
      <w:color w:val="000000"/>
      <w:sz w:val="24"/>
      <w:lang w:eastAsia="ko-KR"/>
    </w:rPr>
  </w:style>
  <w:style w:type="table" w:styleId="ac">
    <w:name w:val="Table Grid"/>
    <w:basedOn w:val="a1"/>
    <w:uiPriority w:val="39"/>
    <w:rsid w:val="002732DB"/>
    <w:pPr>
      <w:jc w:val="both"/>
    </w:pPr>
    <w:rPr>
      <w:rFonts w:asciiTheme="minorHAnsi" w:eastAsiaTheme="minorEastAsia" w:hAnsiTheme="minorHAnsi" w:cstheme="minorBidi"/>
      <w:kern w:val="2"/>
      <w:szCs w:val="22"/>
      <w:lang w:val="en-US"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annotation reference"/>
    <w:basedOn w:val="a0"/>
    <w:uiPriority w:val="99"/>
    <w:rsid w:val="000F3DF7"/>
    <w:rPr>
      <w:rFonts w:ascii="Tahoma" w:hAnsi="Tahoma" w:cs="Tahoma"/>
      <w:b w:val="0"/>
      <w:i w:val="0"/>
      <w:caps w:val="0"/>
      <w:strike w:val="0"/>
      <w:sz w:val="16"/>
      <w:szCs w:val="16"/>
      <w:u w:val="none"/>
    </w:rPr>
  </w:style>
  <w:style w:type="paragraph" w:styleId="ae">
    <w:name w:val="annotation text"/>
    <w:basedOn w:val="a"/>
    <w:link w:val="Char2"/>
    <w:uiPriority w:val="99"/>
    <w:semiHidden/>
    <w:unhideWhenUsed/>
    <w:pPr>
      <w:spacing w:line="240" w:lineRule="auto"/>
    </w:pPr>
    <w:rPr>
      <w:rFonts w:ascii="Tahoma" w:hAnsi="Tahoma" w:cs="Tahoma"/>
      <w:sz w:val="16"/>
      <w:szCs w:val="20"/>
    </w:rPr>
  </w:style>
  <w:style w:type="character" w:customStyle="1" w:styleId="Char2">
    <w:name w:val="메모 텍스트 Char"/>
    <w:basedOn w:val="a0"/>
    <w:link w:val="ae"/>
    <w:uiPriority w:val="99"/>
    <w:semiHidden/>
    <w:rPr>
      <w:rFonts w:ascii="Tahoma" w:eastAsia="Times New Roman" w:hAnsi="Tahoma" w:cs="Tahoma"/>
      <w:sz w:val="16"/>
      <w:lang w:val="en-US" w:eastAsia="de-DE"/>
    </w:rPr>
  </w:style>
  <w:style w:type="paragraph" w:styleId="af">
    <w:name w:val="annotation subject"/>
    <w:basedOn w:val="ae"/>
    <w:next w:val="ae"/>
    <w:link w:val="Char3"/>
    <w:uiPriority w:val="99"/>
    <w:semiHidden/>
    <w:unhideWhenUsed/>
    <w:rsid w:val="005913FC"/>
    <w:rPr>
      <w:b/>
      <w:bCs/>
    </w:rPr>
  </w:style>
  <w:style w:type="character" w:customStyle="1" w:styleId="Char3">
    <w:name w:val="메모 주제 Char"/>
    <w:basedOn w:val="Char2"/>
    <w:link w:val="af"/>
    <w:uiPriority w:val="99"/>
    <w:semiHidden/>
    <w:rsid w:val="005913FC"/>
    <w:rPr>
      <w:rFonts w:ascii="Tahoma" w:eastAsia="Times New Roman" w:hAnsi="Tahoma" w:cs="Tahoma"/>
      <w:b/>
      <w:bCs/>
      <w:sz w:val="16"/>
      <w:lang w:val="en-US" w:eastAsia="de-DE"/>
    </w:rPr>
  </w:style>
  <w:style w:type="paragraph" w:customStyle="1" w:styleId="MDPI71References">
    <w:name w:val="MDPI_7.1_References"/>
    <w:basedOn w:val="a"/>
    <w:qFormat/>
    <w:rsid w:val="001B440A"/>
    <w:pPr>
      <w:numPr>
        <w:numId w:val="4"/>
      </w:numPr>
      <w:adjustRightInd w:val="0"/>
      <w:snapToGrid w:val="0"/>
      <w:spacing w:line="260" w:lineRule="atLeast"/>
    </w:pPr>
    <w:rPr>
      <w:rFonts w:ascii="Palatino Linotype" w:hAnsi="Palatino Linotype"/>
      <w:snapToGrid w:val="0"/>
      <w:color w:val="000000"/>
      <w:sz w:val="18"/>
      <w:szCs w:val="20"/>
      <w:lang w:bidi="en-US"/>
    </w:rPr>
  </w:style>
  <w:style w:type="paragraph" w:customStyle="1" w:styleId="af0">
    <w:name w:val="참고문헌"/>
    <w:basedOn w:val="a"/>
    <w:rsid w:val="00414E43"/>
    <w:pPr>
      <w:widowControl w:val="0"/>
      <w:shd w:val="clear" w:color="auto" w:fill="FFFFFF"/>
      <w:wordWrap w:val="0"/>
      <w:autoSpaceDE w:val="0"/>
      <w:autoSpaceDN w:val="0"/>
      <w:snapToGrid w:val="0"/>
      <w:spacing w:after="60" w:line="312" w:lineRule="auto"/>
      <w:ind w:left="600" w:hanging="600"/>
      <w:textAlignment w:val="baseline"/>
    </w:pPr>
    <w:rPr>
      <w:rFonts w:ascii="한양신명조" w:eastAsia="굴림" w:hAnsi="굴림" w:cs="굴림"/>
      <w:color w:val="000000"/>
      <w:sz w:val="22"/>
      <w:szCs w:val="22"/>
      <w:lang w:eastAsia="ko-KR"/>
    </w:rPr>
  </w:style>
  <w:style w:type="character" w:styleId="af1">
    <w:name w:val="Emphasis"/>
    <w:basedOn w:val="a0"/>
    <w:uiPriority w:val="20"/>
    <w:qFormat/>
    <w:rsid w:val="000877B7"/>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353880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pixelsPerInch w:val="120"/>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23" Type="http://schemas.microsoft.com/office/2016/09/relationships/commentsIds" Target="commentsIds.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CopernicusTemplates\Free-Forms\Blank.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opernicus_Word_template">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7B03CF-1C4A-4E06-B1B6-C4F932D6F0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Blank.dotm</Template>
  <TotalTime>0</TotalTime>
  <Pages>17</Pages>
  <Words>1416</Words>
  <Characters>8077</Characters>
  <Application>Microsoft Office Word</Application>
  <DocSecurity>0</DocSecurity>
  <Lines>67</Lines>
  <Paragraphs>18</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Blank</vt:lpstr>
      <vt:lpstr>Blank</vt:lpstr>
    </vt:vector>
  </TitlesOfParts>
  <Company>Copernicus Gesellschaft mbH</Company>
  <LinksUpToDate>false</LinksUpToDate>
  <CharactersWithSpaces>9475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Blank</dc:title>
  <dc:creator>Martin Rasmussen</dc:creator>
  <cp:lastModifiedBy>JEONGBAE KIM</cp:lastModifiedBy>
  <cp:revision>2</cp:revision>
  <cp:lastPrinted>2020-05-03T14:34:00Z</cp:lastPrinted>
  <dcterms:created xsi:type="dcterms:W3CDTF">2020-05-03T15:16:00Z</dcterms:created>
  <dcterms:modified xsi:type="dcterms:W3CDTF">2020-05-03T15:16:00Z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UseTimer">
    <vt:bool>true</vt:bool>
  </property>
  <property fmtid="{D5CDD505-2E9C-101B-9397-08002B2CF9AE}" pid="3" name="LastTick">
    <vt:r8>43950.8441087963</vt:r8>
  </property>
  <property fmtid="{D5CDD505-2E9C-101B-9397-08002B2CF9AE}" pid="4" name="EditTotal">
    <vt:i4>27029</vt:i4>
  </property>
  <property fmtid="{D5CDD505-2E9C-101B-9397-08002B2CF9AE}" pid="5" name="EditTimer">
    <vt:i4>15310</vt:i4>
  </property>
</Properties>
</file>