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" w:type="dxa"/>
        <w:tblLayout w:type="fixed"/>
        <w:tblLook w:val="0000"/>
      </w:tblPr>
      <w:tblGrid>
        <w:gridCol w:w="9296"/>
      </w:tblGrid>
      <w:tr w:rsidR="00E77B8C" w:rsidTr="0025311F">
        <w:tc>
          <w:tcPr>
            <w:tcW w:w="9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8C" w:rsidRDefault="00E77B8C" w:rsidP="0025311F">
            <w:pPr>
              <w:pStyle w:val="BodyText"/>
              <w:snapToGrid w:val="0"/>
              <w:rPr>
                <w:sz w:val="22"/>
                <w:szCs w:val="22"/>
                <w:lang w:val="en-GB"/>
              </w:rPr>
            </w:pPr>
            <w:r>
              <w:rPr>
                <w:noProof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5454650" cy="316865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4650" cy="3168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B8C" w:rsidTr="0025311F">
        <w:tc>
          <w:tcPr>
            <w:tcW w:w="9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8C" w:rsidRDefault="00E77B8C" w:rsidP="00E77B8C">
            <w:pPr>
              <w:pStyle w:val="BodyText"/>
              <w:snapToGrid w:val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Figure </w:t>
            </w:r>
            <w:r>
              <w:rPr>
                <w:sz w:val="22"/>
                <w:szCs w:val="22"/>
                <w:lang w:val="en-GB"/>
              </w:rPr>
              <w:t>S1</w:t>
            </w:r>
            <w:r>
              <w:rPr>
                <w:sz w:val="22"/>
                <w:szCs w:val="22"/>
                <w:lang w:val="en-GB"/>
              </w:rPr>
              <w:t xml:space="preserve">: The number of account holders of the Wiki. </w:t>
            </w:r>
          </w:p>
        </w:tc>
      </w:tr>
      <w:tr w:rsidR="00E77B8C" w:rsidTr="00E77B8C">
        <w:tc>
          <w:tcPr>
            <w:tcW w:w="9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8C" w:rsidRPr="00E77B8C" w:rsidRDefault="00E77B8C" w:rsidP="00E77B8C">
            <w:pPr>
              <w:pStyle w:val="BodyText"/>
              <w:rPr>
                <w:sz w:val="22"/>
                <w:szCs w:val="22"/>
                <w:lang w:val="en-GB"/>
              </w:rPr>
            </w:pPr>
            <w:r w:rsidRPr="00E77B8C">
              <w:rPr>
                <w:sz w:val="22"/>
                <w:szCs w:val="22"/>
                <w:lang w:val="en-GB"/>
              </w:rPr>
              <w:drawing>
                <wp:inline distT="0" distB="0" distL="0" distR="0">
                  <wp:extent cx="4572000" cy="274320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0" cy="274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B8C" w:rsidTr="00E77B8C">
        <w:tc>
          <w:tcPr>
            <w:tcW w:w="9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8C" w:rsidRPr="00E77B8C" w:rsidRDefault="00E77B8C" w:rsidP="00E77B8C">
            <w:pPr>
              <w:pStyle w:val="BodyText"/>
              <w:rPr>
                <w:sz w:val="22"/>
                <w:szCs w:val="22"/>
                <w:lang w:val="en-GB"/>
              </w:rPr>
            </w:pPr>
            <w:r w:rsidRPr="00E77B8C">
              <w:rPr>
                <w:sz w:val="22"/>
                <w:szCs w:val="22"/>
                <w:lang w:val="en-GB"/>
              </w:rPr>
              <w:t xml:space="preserve">Figure </w:t>
            </w:r>
            <w:r>
              <w:rPr>
                <w:sz w:val="22"/>
                <w:szCs w:val="22"/>
                <w:lang w:val="en-GB"/>
              </w:rPr>
              <w:t>S2</w:t>
            </w:r>
            <w:r w:rsidRPr="00E77B8C">
              <w:rPr>
                <w:sz w:val="22"/>
                <w:szCs w:val="22"/>
                <w:lang w:val="en-GB"/>
              </w:rPr>
              <w:t xml:space="preserve">: Growth of number of pages and different edits that have been done. </w:t>
            </w:r>
          </w:p>
        </w:tc>
      </w:tr>
      <w:tr w:rsidR="00E77B8C" w:rsidTr="00E77B8C">
        <w:tc>
          <w:tcPr>
            <w:tcW w:w="9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8C" w:rsidRPr="00E77B8C" w:rsidRDefault="00E77B8C" w:rsidP="00E77B8C">
            <w:pPr>
              <w:pStyle w:val="BodyText"/>
              <w:rPr>
                <w:sz w:val="22"/>
                <w:szCs w:val="22"/>
                <w:lang w:val="en-GB"/>
              </w:rPr>
            </w:pPr>
            <w:r w:rsidRPr="00E77B8C">
              <w:rPr>
                <w:sz w:val="22"/>
                <w:szCs w:val="22"/>
                <w:lang w:val="en-GB"/>
              </w:rPr>
              <w:lastRenderedPageBreak/>
              <w:drawing>
                <wp:inline distT="0" distB="0" distL="0" distR="0">
                  <wp:extent cx="4933315" cy="3041015"/>
                  <wp:effectExtent l="19050" t="0" r="63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315" cy="30410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B8C" w:rsidTr="00E77B8C">
        <w:tc>
          <w:tcPr>
            <w:tcW w:w="9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B8C" w:rsidRPr="00E77B8C" w:rsidRDefault="00E77B8C" w:rsidP="00E77B8C">
            <w:pPr>
              <w:pStyle w:val="BodyText"/>
              <w:rPr>
                <w:sz w:val="22"/>
                <w:szCs w:val="22"/>
                <w:lang w:val="en-GB"/>
              </w:rPr>
            </w:pPr>
            <w:r w:rsidRPr="00E77B8C">
              <w:rPr>
                <w:sz w:val="22"/>
                <w:szCs w:val="22"/>
                <w:lang w:val="en-GB"/>
              </w:rPr>
              <w:t xml:space="preserve">Figure </w:t>
            </w:r>
            <w:r>
              <w:rPr>
                <w:sz w:val="22"/>
                <w:szCs w:val="22"/>
                <w:lang w:val="en-GB"/>
              </w:rPr>
              <w:t>S3</w:t>
            </w:r>
            <w:r w:rsidRPr="00E77B8C">
              <w:rPr>
                <w:sz w:val="22"/>
                <w:szCs w:val="22"/>
                <w:lang w:val="en-GB"/>
              </w:rPr>
              <w:t xml:space="preserve">: The growth of uploaded files (in MB and number). Note: Monthly information </w:t>
            </w:r>
            <w:r>
              <w:rPr>
                <w:sz w:val="22"/>
                <w:szCs w:val="22"/>
                <w:lang w:val="en-GB"/>
              </w:rPr>
              <w:t xml:space="preserve">on capacity </w:t>
            </w:r>
            <w:r w:rsidRPr="00E77B8C">
              <w:rPr>
                <w:sz w:val="22"/>
                <w:szCs w:val="22"/>
                <w:lang w:val="en-GB"/>
              </w:rPr>
              <w:t xml:space="preserve">was </w:t>
            </w:r>
            <w:r>
              <w:rPr>
                <w:sz w:val="22"/>
                <w:szCs w:val="22"/>
                <w:lang w:val="en-GB"/>
              </w:rPr>
              <w:t>monitored</w:t>
            </w:r>
            <w:r w:rsidRPr="00E77B8C">
              <w:rPr>
                <w:sz w:val="22"/>
                <w:szCs w:val="22"/>
                <w:lang w:val="en-GB"/>
              </w:rPr>
              <w:t xml:space="preserve"> only since 2009. </w:t>
            </w:r>
          </w:p>
        </w:tc>
      </w:tr>
    </w:tbl>
    <w:p w:rsidR="004D43A7" w:rsidRDefault="004D43A7"/>
    <w:sectPr w:rsidR="004D43A7" w:rsidSect="004D43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ha">
    <w:panose1 w:val="02000400000000000000"/>
    <w:charset w:val="00"/>
    <w:family w:val="swiss"/>
    <w:pitch w:val="variable"/>
    <w:sig w:usb0="8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/>
  <w:defaultTabStop w:val="720"/>
  <w:characterSpacingControl w:val="doNotCompress"/>
  <w:compat/>
  <w:rsids>
    <w:rsidRoot w:val="00E77B8C"/>
    <w:rsid w:val="00070DD5"/>
    <w:rsid w:val="00187551"/>
    <w:rsid w:val="00192ED5"/>
    <w:rsid w:val="004D43A7"/>
    <w:rsid w:val="0081619E"/>
    <w:rsid w:val="00A100C4"/>
    <w:rsid w:val="00E77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B8C"/>
    <w:pPr>
      <w:widowControl w:val="0"/>
      <w:suppressAutoHyphens/>
      <w:spacing w:before="120" w:after="0" w:line="360" w:lineRule="auto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de-DE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77B8C"/>
    <w:pPr>
      <w:spacing w:before="0" w:after="120"/>
    </w:pPr>
    <w:rPr>
      <w:lang w:eastAsia="ar-SA" w:bidi="ar-SA"/>
    </w:rPr>
  </w:style>
  <w:style w:type="character" w:customStyle="1" w:styleId="BodyTextChar">
    <w:name w:val="Body Text Char"/>
    <w:basedOn w:val="DefaultParagraphFont"/>
    <w:link w:val="BodyText"/>
    <w:rsid w:val="00E77B8C"/>
    <w:rPr>
      <w:rFonts w:ascii="Times New Roman" w:eastAsia="Times New Roman" w:hAnsi="Times New Roman" w:cs="Times New Roman"/>
      <w:color w:val="000000"/>
      <w:kern w:val="1"/>
      <w:sz w:val="24"/>
      <w:szCs w:val="24"/>
      <w:lang w:val="de-DE"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B8C"/>
    <w:pPr>
      <w:spacing w:before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8C"/>
    <w:rPr>
      <w:rFonts w:ascii="Tahoma" w:eastAsia="Times New Roman" w:hAnsi="Tahoma" w:cs="Mangal"/>
      <w:color w:val="000000"/>
      <w:kern w:val="1"/>
      <w:sz w:val="16"/>
      <w:szCs w:val="14"/>
      <w:lang w:val="de-DE" w:eastAsia="hi-IN" w:bidi="hi-IN"/>
    </w:rPr>
  </w:style>
  <w:style w:type="paragraph" w:customStyle="1" w:styleId="TableContents">
    <w:name w:val="Table Contents"/>
    <w:basedOn w:val="Normal"/>
    <w:rsid w:val="00E77B8C"/>
    <w:pPr>
      <w:suppressLineNumbers/>
    </w:pPr>
    <w:rPr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</Words>
  <Characters>236</Characters>
  <Application>Microsoft Office Word</Application>
  <DocSecurity>0</DocSecurity>
  <Lines>1</Lines>
  <Paragraphs>1</Paragraphs>
  <ScaleCrop>false</ScaleCrop>
  <Company>UNESCO-IHE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Assela Pathirana</dc:creator>
  <cp:keywords/>
  <dc:description/>
  <cp:lastModifiedBy>Assela Pathirana</cp:lastModifiedBy>
  <cp:revision>1</cp:revision>
  <dcterms:created xsi:type="dcterms:W3CDTF">2012-01-19T08:40:00Z</dcterms:created>
  <dcterms:modified xsi:type="dcterms:W3CDTF">2012-01-19T08:41:00Z</dcterms:modified>
</cp:coreProperties>
</file>