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D653D" w14:textId="5AAA7491" w:rsidR="009D0513" w:rsidRPr="009D0513" w:rsidRDefault="009D0513">
      <w:pPr>
        <w:rPr>
          <w:rFonts w:ascii="Times New Roman" w:hAnsi="Times New Roman" w:cs="Times New Roman"/>
          <w:b/>
          <w:i/>
          <w:sz w:val="34"/>
          <w:szCs w:val="34"/>
        </w:rPr>
      </w:pPr>
      <w:proofErr w:type="gramStart"/>
      <w:r w:rsidRPr="009D0513">
        <w:rPr>
          <w:rFonts w:ascii="Times New Roman" w:eastAsia="Times New Roman" w:hAnsi="Times New Roman" w:cs="Times New Roman"/>
          <w:b/>
          <w:i/>
          <w:sz w:val="34"/>
          <w:szCs w:val="34"/>
          <w:lang w:val="en-GB" w:eastAsia="de-DE"/>
        </w:rPr>
        <w:t>Supplement</w:t>
      </w:r>
      <w:r w:rsidRPr="009D0513">
        <w:rPr>
          <w:rFonts w:ascii="Times New Roman" w:hAnsi="Times New Roman" w:cs="Times New Roman"/>
          <w:b/>
          <w:i/>
          <w:sz w:val="34"/>
          <w:szCs w:val="34"/>
        </w:rPr>
        <w:t xml:space="preserve">  S</w:t>
      </w:r>
      <w:proofErr w:type="gramEnd"/>
      <w:r w:rsidR="00006056">
        <w:rPr>
          <w:rFonts w:ascii="Times New Roman" w:hAnsi="Times New Roman" w:cs="Times New Roman"/>
          <w:b/>
          <w:i/>
          <w:sz w:val="34"/>
          <w:szCs w:val="34"/>
        </w:rPr>
        <w:t>1</w:t>
      </w:r>
      <w:r w:rsidRPr="009D0513">
        <w:rPr>
          <w:rFonts w:ascii="Times New Roman" w:hAnsi="Times New Roman" w:cs="Times New Roman"/>
          <w:b/>
          <w:i/>
          <w:sz w:val="34"/>
          <w:szCs w:val="34"/>
        </w:rPr>
        <w:t xml:space="preserve"> of:</w:t>
      </w:r>
    </w:p>
    <w:p w14:paraId="5241A2B6" w14:textId="77777777" w:rsidR="009D0513" w:rsidRDefault="009D0513" w:rsidP="009D0513">
      <w:pPr>
        <w:pStyle w:val="MStitle"/>
      </w:pPr>
      <w:bookmarkStart w:id="0" w:name="_Hlk4414856"/>
      <w:bookmarkEnd w:id="0"/>
      <w:r w:rsidRPr="00721019">
        <w:t xml:space="preserve">Assessing Water Security </w:t>
      </w:r>
      <w:r>
        <w:t>i</w:t>
      </w:r>
      <w:r w:rsidRPr="00721019">
        <w:t xml:space="preserve">n </w:t>
      </w:r>
      <w:r>
        <w:t>t</w:t>
      </w:r>
      <w:r w:rsidRPr="00721019">
        <w:t xml:space="preserve">he </w:t>
      </w:r>
      <w:r>
        <w:t>S</w:t>
      </w:r>
      <w:r w:rsidRPr="00721019">
        <w:t xml:space="preserve">ao </w:t>
      </w:r>
      <w:r>
        <w:t>P</w:t>
      </w:r>
      <w:r w:rsidRPr="00721019">
        <w:t>aulo Metropolitan Region Under Projected Climate Change</w:t>
      </w:r>
    </w:p>
    <w:p w14:paraId="3B0BF9E2" w14:textId="77777777" w:rsidR="009D0513" w:rsidRPr="00721019" w:rsidRDefault="009D0513" w:rsidP="009D0513">
      <w:pPr>
        <w:pStyle w:val="Authors"/>
        <w:rPr>
          <w:lang w:val="pt-BR"/>
        </w:rPr>
      </w:pPr>
      <w:r w:rsidRPr="00721019">
        <w:rPr>
          <w:lang w:val="pt-BR"/>
        </w:rPr>
        <w:t>Gabriela C. Gesualdo</w:t>
      </w:r>
      <w:r w:rsidRPr="00721019">
        <w:rPr>
          <w:vertAlign w:val="superscript"/>
          <w:lang w:val="pt-BR"/>
        </w:rPr>
        <w:t>1</w:t>
      </w:r>
      <w:r w:rsidRPr="00721019">
        <w:rPr>
          <w:lang w:val="pt-BR"/>
        </w:rPr>
        <w:t>, Paulo Tarso S. Oliveira</w:t>
      </w:r>
      <w:r w:rsidRPr="00721019">
        <w:rPr>
          <w:vertAlign w:val="superscript"/>
          <w:lang w:val="pt-BR"/>
        </w:rPr>
        <w:t>1</w:t>
      </w:r>
      <w:r w:rsidRPr="00721019">
        <w:rPr>
          <w:lang w:val="pt-BR"/>
        </w:rPr>
        <w:t>, Dulce B. B. Rodrigues</w:t>
      </w:r>
      <w:r w:rsidRPr="00721019">
        <w:rPr>
          <w:vertAlign w:val="superscript"/>
          <w:lang w:val="pt-BR"/>
        </w:rPr>
        <w:t>1</w:t>
      </w:r>
      <w:r>
        <w:rPr>
          <w:lang w:val="pt-BR"/>
        </w:rPr>
        <w:t xml:space="preserve">, </w:t>
      </w:r>
      <w:proofErr w:type="spellStart"/>
      <w:r>
        <w:rPr>
          <w:lang w:val="pt-BR"/>
        </w:rPr>
        <w:t>and</w:t>
      </w:r>
      <w:proofErr w:type="spellEnd"/>
      <w:r w:rsidRPr="00721019">
        <w:rPr>
          <w:lang w:val="pt-BR"/>
        </w:rPr>
        <w:t xml:space="preserve"> </w:t>
      </w:r>
      <w:proofErr w:type="spellStart"/>
      <w:r w:rsidRPr="00721019">
        <w:rPr>
          <w:lang w:val="pt-BR"/>
        </w:rPr>
        <w:t>Hoshin</w:t>
      </w:r>
      <w:proofErr w:type="spellEnd"/>
      <w:r w:rsidRPr="00721019">
        <w:rPr>
          <w:lang w:val="pt-BR"/>
        </w:rPr>
        <w:t xml:space="preserve"> V. Gupta</w:t>
      </w:r>
      <w:r w:rsidRPr="00721019">
        <w:rPr>
          <w:vertAlign w:val="superscript"/>
          <w:lang w:val="pt-BR"/>
        </w:rPr>
        <w:t>2</w:t>
      </w:r>
    </w:p>
    <w:p w14:paraId="557E1DCE" w14:textId="77777777" w:rsidR="009D0513" w:rsidRPr="00721019" w:rsidRDefault="009D0513" w:rsidP="009D0513">
      <w:pPr>
        <w:pStyle w:val="Affiliation"/>
        <w:rPr>
          <w:lang w:val="pt-BR"/>
        </w:rPr>
      </w:pPr>
      <w:r w:rsidRPr="00721019">
        <w:rPr>
          <w:vertAlign w:val="superscript"/>
          <w:lang w:val="pt-BR"/>
        </w:rPr>
        <w:t>1</w:t>
      </w:r>
      <w:r w:rsidRPr="00721019">
        <w:rPr>
          <w:lang w:val="pt-BR"/>
        </w:rPr>
        <w:t xml:space="preserve">Federal </w:t>
      </w:r>
      <w:proofErr w:type="spellStart"/>
      <w:r w:rsidRPr="00721019">
        <w:rPr>
          <w:lang w:val="pt-BR"/>
        </w:rPr>
        <w:t>University</w:t>
      </w:r>
      <w:proofErr w:type="spellEnd"/>
      <w:r w:rsidRPr="00721019">
        <w:rPr>
          <w:lang w:val="pt-BR"/>
        </w:rPr>
        <w:t xml:space="preserve"> </w:t>
      </w:r>
      <w:proofErr w:type="spellStart"/>
      <w:r w:rsidRPr="00721019">
        <w:rPr>
          <w:lang w:val="pt-BR"/>
        </w:rPr>
        <w:t>of</w:t>
      </w:r>
      <w:proofErr w:type="spellEnd"/>
      <w:r w:rsidRPr="00721019">
        <w:rPr>
          <w:lang w:val="pt-BR"/>
        </w:rPr>
        <w:t xml:space="preserve"> Mato Grosso do Sul, </w:t>
      </w:r>
      <w:proofErr w:type="spellStart"/>
      <w:r w:rsidRPr="00721019">
        <w:rPr>
          <w:lang w:val="pt-BR"/>
        </w:rPr>
        <w:t>CxP</w:t>
      </w:r>
      <w:proofErr w:type="spellEnd"/>
      <w:r w:rsidRPr="00721019">
        <w:rPr>
          <w:lang w:val="pt-BR"/>
        </w:rPr>
        <w:t xml:space="preserve"> 549, Campo Grande, MS, 79070-900, </w:t>
      </w:r>
      <w:proofErr w:type="spellStart"/>
      <w:r w:rsidRPr="00721019">
        <w:rPr>
          <w:lang w:val="pt-BR"/>
        </w:rPr>
        <w:t>Brazil</w:t>
      </w:r>
      <w:proofErr w:type="spellEnd"/>
      <w:r w:rsidRPr="00721019">
        <w:rPr>
          <w:lang w:val="pt-BR"/>
        </w:rPr>
        <w:t xml:space="preserve"> </w:t>
      </w:r>
    </w:p>
    <w:p w14:paraId="624A4558" w14:textId="77777777" w:rsidR="009D0513" w:rsidRDefault="009D0513" w:rsidP="009D0513">
      <w:pPr>
        <w:pStyle w:val="Affiliation"/>
      </w:pPr>
      <w:r w:rsidRPr="000A1B66">
        <w:rPr>
          <w:vertAlign w:val="superscript"/>
        </w:rPr>
        <w:t>2</w:t>
      </w:r>
      <w:r w:rsidRPr="00721019">
        <w:rPr>
          <w:noProof/>
        </w:rPr>
        <w:t xml:space="preserve"> </w:t>
      </w:r>
      <w:r w:rsidRPr="00F3680F">
        <w:rPr>
          <w:noProof/>
        </w:rPr>
        <w:t>Department of Hydrology &amp; Atmospheric Sciences, The University of Arizona, Tucson, AZ, USA</w:t>
      </w:r>
    </w:p>
    <w:p w14:paraId="5653352E" w14:textId="77777777" w:rsidR="009D0513" w:rsidRPr="009D0513" w:rsidRDefault="009D0513" w:rsidP="009D0513">
      <w:pPr>
        <w:pStyle w:val="Correspondence"/>
        <w:rPr>
          <w:lang w:val="pt-BR"/>
        </w:rPr>
      </w:pPr>
      <w:proofErr w:type="spellStart"/>
      <w:r w:rsidRPr="00221A1B">
        <w:rPr>
          <w:i/>
          <w:lang w:val="pt-BR"/>
        </w:rPr>
        <w:t>Correspondence</w:t>
      </w:r>
      <w:proofErr w:type="spellEnd"/>
      <w:r w:rsidRPr="00221A1B">
        <w:rPr>
          <w:i/>
          <w:lang w:val="pt-BR"/>
        </w:rPr>
        <w:t xml:space="preserve"> </w:t>
      </w:r>
      <w:proofErr w:type="spellStart"/>
      <w:r w:rsidRPr="00221A1B">
        <w:rPr>
          <w:i/>
          <w:lang w:val="pt-BR"/>
        </w:rPr>
        <w:t>to</w:t>
      </w:r>
      <w:proofErr w:type="spellEnd"/>
      <w:r w:rsidRPr="00221A1B">
        <w:rPr>
          <w:lang w:val="pt-BR"/>
        </w:rPr>
        <w:t xml:space="preserve">: </w:t>
      </w:r>
      <w:r w:rsidRPr="00CF58ED">
        <w:rPr>
          <w:noProof/>
          <w:lang w:val="pt-BR"/>
        </w:rPr>
        <w:t>Paulo Tarso S. Oliveira</w:t>
      </w:r>
      <w:r>
        <w:rPr>
          <w:noProof/>
          <w:lang w:val="pt-BR"/>
        </w:rPr>
        <w:t xml:space="preserve"> (email: </w:t>
      </w:r>
      <w:hyperlink r:id="rId5" w:history="1">
        <w:r w:rsidRPr="00F3680F">
          <w:rPr>
            <w:rStyle w:val="Hyperlink"/>
            <w:noProof/>
            <w:lang w:val="pt-BR"/>
          </w:rPr>
          <w:t>paulotarsoms@gmail.com</w:t>
        </w:r>
      </w:hyperlink>
      <w:r>
        <w:rPr>
          <w:rStyle w:val="Hyperlink"/>
          <w:noProof/>
          <w:lang w:val="pt-BR"/>
        </w:rPr>
        <w:t>)</w:t>
      </w:r>
    </w:p>
    <w:p w14:paraId="512C1B59" w14:textId="77777777" w:rsidR="009D0513" w:rsidRDefault="001066F7">
      <w:pPr>
        <w:rPr>
          <w:rFonts w:ascii="Times New Roman" w:hAnsi="Times New Roman" w:cs="Times New Roman"/>
          <w:b/>
          <w:sz w:val="24"/>
          <w:szCs w:val="24"/>
        </w:rPr>
      </w:pPr>
      <w:r>
        <w:rPr>
          <w:rFonts w:ascii="Times New Roman" w:hAnsi="Times New Roman" w:cs="Times New Roman"/>
          <w:b/>
          <w:sz w:val="24"/>
          <w:szCs w:val="24"/>
        </w:rPr>
        <w:t>HYMOD Model</w:t>
      </w:r>
    </w:p>
    <w:p w14:paraId="1652ABBD" w14:textId="3E27666D" w:rsidR="0047273E" w:rsidRDefault="001066F7" w:rsidP="005C1B8B">
      <w:pPr>
        <w:spacing w:line="360" w:lineRule="auto"/>
        <w:jc w:val="both"/>
        <w:rPr>
          <w:rFonts w:ascii="Times New Roman" w:hAnsi="Times New Roman" w:cs="Times New Roman"/>
          <w:bCs/>
        </w:rPr>
      </w:pPr>
      <w:r w:rsidRPr="0047273E">
        <w:rPr>
          <w:rFonts w:ascii="Times New Roman" w:hAnsi="Times New Roman" w:cs="Times New Roman"/>
          <w:bCs/>
        </w:rPr>
        <w:t>We used the spatially lumped HYMOD model</w:t>
      </w:r>
      <w:r w:rsidR="001426A6" w:rsidRPr="0047273E">
        <w:rPr>
          <w:rFonts w:ascii="Times New Roman" w:hAnsi="Times New Roman" w:cs="Times New Roman"/>
          <w:bCs/>
        </w:rPr>
        <w:t xml:space="preserve"> </w:t>
      </w:r>
      <w:r w:rsidRPr="0047273E">
        <w:rPr>
          <w:rFonts w:ascii="Times New Roman" w:hAnsi="Times New Roman" w:cs="Times New Roman"/>
          <w:bCs/>
        </w:rPr>
        <w:t>conceptual rainfall-runoff model with six parameters (</w:t>
      </w:r>
      <w:r w:rsidRPr="0047273E">
        <w:rPr>
          <w:rFonts w:ascii="Times New Roman" w:hAnsi="Times New Roman" w:cs="Times New Roman"/>
          <w:bCs/>
        </w:rPr>
        <w:fldChar w:fldCharType="begin" w:fldLock="1"/>
      </w:r>
      <w:r w:rsidRPr="0047273E">
        <w:rPr>
          <w:rFonts w:ascii="Times New Roman" w:hAnsi="Times New Roman" w:cs="Times New Roman"/>
          <w:bCs/>
        </w:rPr>
        <w:instrText>ADDIN CSL_CITATION {"citationItems":[{"id":"ITEM-1","itemData":{"DOI":"10.5194/hess-5-13-2001","ISSN":"1607-7938","abstract":"Many existing hydrological modelling procedures do not make best use of available information, resulting in non-minimal uncertainties in model structure and parameters, and a lack of detailed information regarding model behaviour. A framework is required that balances the level of model complexity supported by the available data with the level of performance suitable for the desired application. Tools are needed that make optimal use of the information available in the data to identify model structure and parameters, and that allow a detailed analysis of model behaviour. This should result in appropriate levels of model complexity as a function of available data, hydrological system characteristics and modelling purpose. This paper introduces an analytical framework to achieve this, and tools to use within it, based on a multi-objective approach to model calibration and analysis. The utility of the framework is demonstrated with an example from the field of rainfall-runoff modelling. Keywords: hydrological modelling, multi-objective calibration, model complexity, parameter identifiability         Citation: Wagener, T., Boyle, D. P., Lees, M. J., Wheater, H. S., Gupta, H. V., and Sorooshian, S.: A framework for development and application of hydrological models, Hydrol. Earth Syst. Sci., 5, 13-26, doi:10.5194/hess-5-13-2001, 2001.","author":[{"dropping-particle":"","family":"Wagener","given":"T","non-dropping-particle":"","parse-names":false,"suffix":""},{"dropping-particle":"","family":"Boyle","given":"D P","non-dropping-particle":"","parse-names":false,"suffix":""},{"dropping-particle":"","family":"Lees","given":"M J","non-dropping-particle":"","parse-names":false,"suffix":""},{"dropping-particle":"","family":"Wheater","given":"H S","non-dropping-particle":"","parse-names":false,"suffix":""},{"dropping-particle":"V","family":"Gupta","given":"H","non-dropping-particle":"","parse-names":false,"suffix":""},{"dropping-particle":"","family":"Sorooshian","given":"S","non-dropping-particle":"","parse-names":false,"suffix":""}],"container-title":"Hydrol. Earth Syst. Sci.","id":"ITEM-1","issue":"1","issued":{"date-parts":[["2001"]]},"page":"13-26","title":"A framework for development and application of hydrological models","type":"article-journal","volume":"5"},"uris":["http://www.mendeley.com/documents/?uuid=0048c9c7-a566-48cb-a105-36b0e82d3cdc"]}],"mendeley":{"formattedCitation":"(Wagener et al., 2001)","manualFormatting":"Boyle et al. 2000; Wagener et al., 2001)","plainTextFormattedCitation":"(Wagener et al., 2001)"},"properties":{"noteIndex":0},"schema":"https://github.com/citation-style-language/schema/raw/master/csl-citation.json"}</w:instrText>
      </w:r>
      <w:r w:rsidRPr="0047273E">
        <w:rPr>
          <w:rFonts w:ascii="Times New Roman" w:hAnsi="Times New Roman" w:cs="Times New Roman"/>
          <w:bCs/>
        </w:rPr>
        <w:fldChar w:fldCharType="separate"/>
      </w:r>
      <w:r w:rsidRPr="0047273E">
        <w:rPr>
          <w:rFonts w:ascii="Times New Roman" w:hAnsi="Times New Roman" w:cs="Times New Roman"/>
          <w:bCs/>
          <w:noProof/>
        </w:rPr>
        <w:t>Boyle et al. 2000; Wagener et al., 2001)</w:t>
      </w:r>
      <w:r w:rsidRPr="0047273E">
        <w:rPr>
          <w:rFonts w:ascii="Times New Roman" w:hAnsi="Times New Roman" w:cs="Times New Roman"/>
          <w:bCs/>
        </w:rPr>
        <w:fldChar w:fldCharType="end"/>
      </w:r>
      <w:r w:rsidRPr="0047273E">
        <w:rPr>
          <w:rFonts w:ascii="Times New Roman" w:hAnsi="Times New Roman" w:cs="Times New Roman"/>
          <w:bCs/>
        </w:rPr>
        <w:t xml:space="preserve">. </w:t>
      </w:r>
      <w:r w:rsidR="0047273E" w:rsidRPr="0047273E">
        <w:rPr>
          <w:rFonts w:ascii="Times New Roman" w:hAnsi="Times New Roman" w:cs="Times New Roman"/>
          <w:bCs/>
        </w:rPr>
        <w:t xml:space="preserve">HYMOD consists of a </w:t>
      </w:r>
      <w:r w:rsidR="0047273E" w:rsidRPr="0047273E">
        <w:rPr>
          <w:rFonts w:ascii="Times New Roman" w:hAnsi="Times New Roman" w:cs="Times New Roman"/>
          <w:bCs/>
        </w:rPr>
        <w:t>variety of different excess generation, percolation and streamflow routing functions that can be put together in different combinations to describe the different hydrologic behaviors of the watershed system</w:t>
      </w:r>
      <w:r w:rsidR="0047273E" w:rsidRPr="0047273E">
        <w:rPr>
          <w:rFonts w:ascii="Times New Roman" w:hAnsi="Times New Roman" w:cs="Times New Roman"/>
          <w:bCs/>
        </w:rPr>
        <w:t xml:space="preserve"> (Boyle et al. 2000). </w:t>
      </w:r>
      <w:r w:rsidR="001426A6" w:rsidRPr="0047273E">
        <w:rPr>
          <w:rFonts w:ascii="Times New Roman" w:hAnsi="Times New Roman" w:cs="Times New Roman"/>
          <w:bCs/>
        </w:rPr>
        <w:t>The model uses precipitation and potential evapotranspiration data to generate daily estimates of actual evapotranspiration and streamflow</w:t>
      </w:r>
      <w:r w:rsidR="00301447" w:rsidRPr="0047273E">
        <w:rPr>
          <w:rFonts w:ascii="Times New Roman" w:hAnsi="Times New Roman" w:cs="Times New Roman"/>
          <w:bCs/>
        </w:rPr>
        <w:t xml:space="preserve"> through two flow processes, vertical and horizontal (see Fig. 1). The nonlinear vertical flow is based on the rainfall excess controlled by two-parameter soil moisture (</w:t>
      </w:r>
      <w:proofErr w:type="spellStart"/>
      <w:r w:rsidR="00301447" w:rsidRPr="0047273E">
        <w:rPr>
          <w:rFonts w:ascii="Times New Roman" w:hAnsi="Times New Roman" w:cs="Times New Roman"/>
          <w:bCs/>
        </w:rPr>
        <w:t>Huz</w:t>
      </w:r>
      <w:proofErr w:type="spellEnd"/>
      <w:r w:rsidR="00301447" w:rsidRPr="0047273E">
        <w:rPr>
          <w:rFonts w:ascii="Times New Roman" w:hAnsi="Times New Roman" w:cs="Times New Roman"/>
          <w:bCs/>
        </w:rPr>
        <w:t xml:space="preserve"> and β). </w:t>
      </w:r>
      <w:r w:rsidR="008B0C40" w:rsidRPr="0047273E">
        <w:rPr>
          <w:rFonts w:ascii="Times New Roman" w:hAnsi="Times New Roman" w:cs="Times New Roman"/>
          <w:bCs/>
        </w:rPr>
        <w:t xml:space="preserve">The parameter </w:t>
      </w:r>
      <w:proofErr w:type="spellStart"/>
      <w:r w:rsidR="008B0C40" w:rsidRPr="0047273E">
        <w:rPr>
          <w:rFonts w:ascii="Times New Roman" w:hAnsi="Times New Roman" w:cs="Times New Roman"/>
          <w:bCs/>
        </w:rPr>
        <w:t>Huz</w:t>
      </w:r>
      <w:proofErr w:type="spellEnd"/>
      <w:r w:rsidR="008B0C40" w:rsidRPr="0047273E">
        <w:rPr>
          <w:rFonts w:ascii="Times New Roman" w:hAnsi="Times New Roman" w:cs="Times New Roman"/>
          <w:bCs/>
        </w:rPr>
        <w:t xml:space="preserve"> describes the maximum storage capacity in the catchment, and β the degree of spatial variability of the soil moisture capacity. </w:t>
      </w:r>
      <w:r w:rsidR="00301447" w:rsidRPr="0047273E">
        <w:rPr>
          <w:rFonts w:ascii="Times New Roman" w:hAnsi="Times New Roman" w:cs="Times New Roman"/>
          <w:bCs/>
        </w:rPr>
        <w:t>The horizontal flow is simulated in linear routing module that includes a Nash cascade (tanks in series) for quick-flow routing and a linear reservoir for slow-flow routing</w:t>
      </w:r>
      <w:r w:rsidR="008B0C40" w:rsidRPr="0047273E">
        <w:rPr>
          <w:rFonts w:ascii="Times New Roman" w:hAnsi="Times New Roman" w:cs="Times New Roman"/>
          <w:bCs/>
        </w:rPr>
        <w:t>. The effective rainfall</w:t>
      </w:r>
      <w:r w:rsidR="00683C36" w:rsidRPr="0047273E">
        <w:rPr>
          <w:rFonts w:ascii="Times New Roman" w:hAnsi="Times New Roman" w:cs="Times New Roman"/>
          <w:bCs/>
        </w:rPr>
        <w:t xml:space="preserve"> is distributed by the parameter α </w:t>
      </w:r>
      <w:r w:rsidR="005C1B8B" w:rsidRPr="0047273E">
        <w:rPr>
          <w:rFonts w:ascii="Times New Roman" w:hAnsi="Times New Roman" w:cs="Times New Roman"/>
          <w:bCs/>
        </w:rPr>
        <w:t xml:space="preserve">and either routed through </w:t>
      </w:r>
      <w:proofErr w:type="gramStart"/>
      <w:r w:rsidR="005C1B8B" w:rsidRPr="0047273E">
        <w:rPr>
          <w:rFonts w:ascii="Times New Roman" w:hAnsi="Times New Roman" w:cs="Times New Roman"/>
          <w:bCs/>
        </w:rPr>
        <w:t>a number of</w:t>
      </w:r>
      <w:proofErr w:type="gramEnd"/>
      <w:r w:rsidR="005C1B8B" w:rsidRPr="0047273E">
        <w:rPr>
          <w:rFonts w:ascii="Times New Roman" w:hAnsi="Times New Roman" w:cs="Times New Roman"/>
          <w:bCs/>
        </w:rPr>
        <w:t xml:space="preserve"> tanks (Nq parameter) with residence time </w:t>
      </w:r>
      <w:proofErr w:type="spellStart"/>
      <w:r w:rsidR="005C1B8B" w:rsidRPr="0047273E">
        <w:rPr>
          <w:rFonts w:ascii="Times New Roman" w:hAnsi="Times New Roman" w:cs="Times New Roman"/>
          <w:bCs/>
        </w:rPr>
        <w:t>Kq</w:t>
      </w:r>
      <w:proofErr w:type="spellEnd"/>
      <w:r w:rsidR="005C1B8B" w:rsidRPr="0047273E">
        <w:rPr>
          <w:rFonts w:ascii="Times New Roman" w:hAnsi="Times New Roman" w:cs="Times New Roman"/>
          <w:bCs/>
        </w:rPr>
        <w:t xml:space="preserve"> in series, and a single tank with residence time Ks.</w:t>
      </w:r>
    </w:p>
    <w:p w14:paraId="461B5CC5" w14:textId="268BEC60" w:rsidR="0047273E" w:rsidRPr="0047273E" w:rsidRDefault="0047273E" w:rsidP="0047273E">
      <w:pPr>
        <w:pStyle w:val="Legenda"/>
        <w:rPr>
          <w:sz w:val="20"/>
        </w:rPr>
      </w:pPr>
      <w:bookmarkStart w:id="1" w:name="_GoBack"/>
      <w:bookmarkEnd w:id="1"/>
      <w:r w:rsidRPr="007876CB">
        <w:rPr>
          <w:sz w:val="20"/>
        </w:rPr>
        <w:t>References</w:t>
      </w:r>
    </w:p>
    <w:p w14:paraId="666B2798" w14:textId="77777777" w:rsidR="0047273E" w:rsidRPr="0047273E" w:rsidRDefault="0047273E" w:rsidP="0047273E">
      <w:pPr>
        <w:pStyle w:val="Ttulo2"/>
        <w:spacing w:before="120" w:after="120" w:line="360" w:lineRule="auto"/>
        <w:rPr>
          <w:rFonts w:eastAsiaTheme="minorHAnsi" w:cs="Times New Roman"/>
          <w:b w:val="0"/>
          <w:iCs w:val="0"/>
          <w:sz w:val="22"/>
          <w:szCs w:val="22"/>
          <w:lang w:val="en-US" w:eastAsia="en-US"/>
        </w:rPr>
      </w:pPr>
      <w:r w:rsidRPr="0047273E">
        <w:rPr>
          <w:rFonts w:eastAsiaTheme="minorHAnsi" w:cs="Times New Roman"/>
          <w:b w:val="0"/>
          <w:iCs w:val="0"/>
          <w:sz w:val="22"/>
          <w:szCs w:val="22"/>
          <w:lang w:val="en-US" w:eastAsia="en-US"/>
        </w:rPr>
        <w:t>Boyle, D. P. Multicriteria calibration of hydrological models, Dep. of Hydrology and Water Resources, Univ. of Arizona, Tucson, Arizona., 2000.</w:t>
      </w:r>
    </w:p>
    <w:p w14:paraId="56281E28" w14:textId="77777777" w:rsidR="0047273E" w:rsidRPr="0047273E" w:rsidRDefault="0047273E" w:rsidP="0047273E">
      <w:pPr>
        <w:pStyle w:val="Ttulo2"/>
        <w:spacing w:before="120" w:after="120" w:line="360" w:lineRule="auto"/>
        <w:rPr>
          <w:rFonts w:eastAsiaTheme="minorHAnsi" w:cs="Times New Roman"/>
          <w:b w:val="0"/>
          <w:iCs w:val="0"/>
          <w:sz w:val="22"/>
          <w:szCs w:val="22"/>
          <w:lang w:val="en-US" w:eastAsia="en-US"/>
        </w:rPr>
      </w:pPr>
      <w:r w:rsidRPr="0047273E">
        <w:rPr>
          <w:rFonts w:eastAsiaTheme="minorHAnsi" w:cs="Times New Roman"/>
          <w:b w:val="0"/>
          <w:iCs w:val="0"/>
          <w:sz w:val="22"/>
          <w:szCs w:val="22"/>
          <w:lang w:val="en-US" w:eastAsia="en-US"/>
        </w:rPr>
        <w:t xml:space="preserve">Wagener, T., Boyle, D. P., Lees, M. J., </w:t>
      </w:r>
      <w:proofErr w:type="spellStart"/>
      <w:r w:rsidRPr="0047273E">
        <w:rPr>
          <w:rFonts w:eastAsiaTheme="minorHAnsi" w:cs="Times New Roman"/>
          <w:b w:val="0"/>
          <w:iCs w:val="0"/>
          <w:sz w:val="22"/>
          <w:szCs w:val="22"/>
          <w:lang w:val="en-US" w:eastAsia="en-US"/>
        </w:rPr>
        <w:t>Wheater</w:t>
      </w:r>
      <w:proofErr w:type="spellEnd"/>
      <w:r w:rsidRPr="0047273E">
        <w:rPr>
          <w:rFonts w:eastAsiaTheme="minorHAnsi" w:cs="Times New Roman"/>
          <w:b w:val="0"/>
          <w:iCs w:val="0"/>
          <w:sz w:val="22"/>
          <w:szCs w:val="22"/>
          <w:lang w:val="en-US" w:eastAsia="en-US"/>
        </w:rPr>
        <w:t xml:space="preserve">, H. S., Gupta, H. V. and </w:t>
      </w:r>
      <w:proofErr w:type="spellStart"/>
      <w:r w:rsidRPr="0047273E">
        <w:rPr>
          <w:rFonts w:eastAsiaTheme="minorHAnsi" w:cs="Times New Roman"/>
          <w:b w:val="0"/>
          <w:iCs w:val="0"/>
          <w:sz w:val="22"/>
          <w:szCs w:val="22"/>
          <w:lang w:val="en-US" w:eastAsia="en-US"/>
        </w:rPr>
        <w:t>Sorooshian</w:t>
      </w:r>
      <w:proofErr w:type="spellEnd"/>
      <w:r w:rsidRPr="0047273E">
        <w:rPr>
          <w:rFonts w:eastAsiaTheme="minorHAnsi" w:cs="Times New Roman"/>
          <w:b w:val="0"/>
          <w:iCs w:val="0"/>
          <w:sz w:val="22"/>
          <w:szCs w:val="22"/>
          <w:lang w:val="en-US" w:eastAsia="en-US"/>
        </w:rPr>
        <w:t xml:space="preserve">, S.: A framework for development and application of hydrological models, </w:t>
      </w:r>
      <w:proofErr w:type="spellStart"/>
      <w:r w:rsidRPr="0047273E">
        <w:rPr>
          <w:rFonts w:eastAsiaTheme="minorHAnsi" w:cs="Times New Roman"/>
          <w:b w:val="0"/>
          <w:iCs w:val="0"/>
          <w:sz w:val="22"/>
          <w:szCs w:val="22"/>
          <w:lang w:val="en-US" w:eastAsia="en-US"/>
        </w:rPr>
        <w:t>Hydrol</w:t>
      </w:r>
      <w:proofErr w:type="spellEnd"/>
      <w:r w:rsidRPr="0047273E">
        <w:rPr>
          <w:rFonts w:eastAsiaTheme="minorHAnsi" w:cs="Times New Roman"/>
          <w:b w:val="0"/>
          <w:iCs w:val="0"/>
          <w:sz w:val="22"/>
          <w:szCs w:val="22"/>
          <w:lang w:val="en-US" w:eastAsia="en-US"/>
        </w:rPr>
        <w:t>. Earth Syst. Sci., 5(1), 13–26, doi:10.5194/hess-5-13-2001, 2001.</w:t>
      </w:r>
    </w:p>
    <w:p w14:paraId="65DDE167" w14:textId="77777777" w:rsidR="0047273E" w:rsidRDefault="0047273E" w:rsidP="005C1B8B">
      <w:pPr>
        <w:spacing w:line="360" w:lineRule="auto"/>
        <w:jc w:val="both"/>
        <w:rPr>
          <w:rFonts w:ascii="Times New Roman" w:hAnsi="Times New Roman" w:cs="Times New Roman"/>
          <w:bCs/>
        </w:rPr>
      </w:pPr>
    </w:p>
    <w:p w14:paraId="615B2EBC" w14:textId="3559F523" w:rsidR="0047273E" w:rsidRDefault="0047273E" w:rsidP="005C1B8B">
      <w:pPr>
        <w:spacing w:line="360" w:lineRule="auto"/>
        <w:jc w:val="both"/>
        <w:rPr>
          <w:rFonts w:ascii="Times New Roman" w:hAnsi="Times New Roman" w:cs="Times New Roman"/>
          <w:bCs/>
        </w:rPr>
      </w:pPr>
      <w:r>
        <w:rPr>
          <w:rFonts w:ascii="Times New Roman" w:hAnsi="Times New Roman" w:cs="Times New Roman"/>
          <w:bCs/>
          <w:noProof/>
        </w:rPr>
        <w:lastRenderedPageBreak/>
        <w:drawing>
          <wp:inline distT="0" distB="0" distL="0" distR="0" wp14:anchorId="240A2B31" wp14:editId="5CB56113">
            <wp:extent cx="5969391" cy="40843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87375" cy="4096625"/>
                    </a:xfrm>
                    <a:prstGeom prst="rect">
                      <a:avLst/>
                    </a:prstGeom>
                    <a:noFill/>
                    <a:ln>
                      <a:noFill/>
                    </a:ln>
                  </pic:spPr>
                </pic:pic>
              </a:graphicData>
            </a:graphic>
          </wp:inline>
        </w:drawing>
      </w:r>
    </w:p>
    <w:p w14:paraId="3A665AFC" w14:textId="733307F2" w:rsidR="0047273E" w:rsidRDefault="0047273E" w:rsidP="0047273E">
      <w:pPr>
        <w:pStyle w:val="Legenda"/>
      </w:pPr>
      <w:r>
        <w:t xml:space="preserve">Figure </w:t>
      </w:r>
      <w:r>
        <w:fldChar w:fldCharType="begin"/>
      </w:r>
      <w:r>
        <w:instrText xml:space="preserve"> SEQ Figure \* ARABIC </w:instrText>
      </w:r>
      <w:r>
        <w:fldChar w:fldCharType="separate"/>
      </w:r>
      <w:r>
        <w:rPr>
          <w:noProof/>
        </w:rPr>
        <w:t>1</w:t>
      </w:r>
      <w:r>
        <w:rPr>
          <w:noProof/>
        </w:rPr>
        <w:fldChar w:fldCharType="end"/>
      </w:r>
      <w:r>
        <w:t xml:space="preserve">: </w:t>
      </w:r>
      <w:r w:rsidR="00692073">
        <w:t>Schematic diagram of HYMOD and Parameters description.</w:t>
      </w:r>
    </w:p>
    <w:p w14:paraId="571E1462" w14:textId="7975E1DA" w:rsidR="0047273E" w:rsidRPr="0047273E" w:rsidRDefault="0047273E" w:rsidP="005C1B8B">
      <w:pPr>
        <w:spacing w:line="360" w:lineRule="auto"/>
        <w:jc w:val="both"/>
        <w:rPr>
          <w:rFonts w:ascii="Times New Roman" w:hAnsi="Times New Roman" w:cs="Times New Roman"/>
          <w:bCs/>
          <w:lang w:val="en-GB"/>
        </w:rPr>
      </w:pPr>
    </w:p>
    <w:p w14:paraId="2449C9B6" w14:textId="77777777" w:rsidR="005C1B8B" w:rsidRPr="0047273E" w:rsidRDefault="005C1B8B">
      <w:pPr>
        <w:spacing w:line="360" w:lineRule="auto"/>
        <w:jc w:val="both"/>
        <w:rPr>
          <w:rFonts w:ascii="Times New Roman" w:hAnsi="Times New Roman" w:cs="Times New Roman"/>
          <w:bCs/>
          <w:sz w:val="24"/>
          <w:szCs w:val="24"/>
        </w:rPr>
      </w:pPr>
    </w:p>
    <w:sectPr w:rsidR="005C1B8B" w:rsidRPr="0047273E">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DD3"/>
    <w:rsid w:val="00006056"/>
    <w:rsid w:val="001066F7"/>
    <w:rsid w:val="001426A6"/>
    <w:rsid w:val="00301447"/>
    <w:rsid w:val="00463549"/>
    <w:rsid w:val="0047273E"/>
    <w:rsid w:val="005C1B8B"/>
    <w:rsid w:val="00683C36"/>
    <w:rsid w:val="00692073"/>
    <w:rsid w:val="008B0C40"/>
    <w:rsid w:val="009D0513"/>
    <w:rsid w:val="00A11B5A"/>
    <w:rsid w:val="00A46A0F"/>
    <w:rsid w:val="00B32DD3"/>
    <w:rsid w:val="00E24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50651"/>
  <w15:chartTrackingRefBased/>
  <w15:docId w15:val="{E88F6A04-0076-49E2-AADE-47285082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har"/>
    <w:qFormat/>
    <w:rsid w:val="0047273E"/>
    <w:pPr>
      <w:keepNext/>
      <w:spacing w:before="240" w:after="240" w:line="240" w:lineRule="auto"/>
      <w:jc w:val="both"/>
      <w:outlineLvl w:val="1"/>
    </w:pPr>
    <w:rPr>
      <w:rFonts w:ascii="Times New Roman" w:eastAsia="Times New Roman" w:hAnsi="Times New Roman" w:cs="Arial"/>
      <w:b/>
      <w:bCs/>
      <w:iCs/>
      <w:sz w:val="20"/>
      <w:szCs w:val="28"/>
      <w:lang w:val="en-GB" w:eastAsia="de-D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9D0513"/>
    <w:rPr>
      <w:color w:val="0000FF"/>
      <w:u w:val="single"/>
    </w:rPr>
  </w:style>
  <w:style w:type="paragraph" w:customStyle="1" w:styleId="MStitle">
    <w:name w:val="MS title"/>
    <w:basedOn w:val="Normal"/>
    <w:link w:val="MStitleChar"/>
    <w:qFormat/>
    <w:rsid w:val="009D0513"/>
    <w:pPr>
      <w:spacing w:before="360" w:after="0" w:line="440" w:lineRule="exact"/>
      <w:contextualSpacing/>
      <w:jc w:val="both"/>
    </w:pPr>
    <w:rPr>
      <w:rFonts w:ascii="Times New Roman" w:eastAsia="Times New Roman" w:hAnsi="Times New Roman" w:cs="Times New Roman"/>
      <w:b/>
      <w:sz w:val="34"/>
      <w:szCs w:val="24"/>
      <w:lang w:val="en-GB" w:eastAsia="de-DE"/>
    </w:rPr>
  </w:style>
  <w:style w:type="character" w:customStyle="1" w:styleId="MStitleChar">
    <w:name w:val="MS title Char"/>
    <w:basedOn w:val="Fontepargpadro"/>
    <w:link w:val="MStitle"/>
    <w:rsid w:val="009D0513"/>
    <w:rPr>
      <w:rFonts w:ascii="Times New Roman" w:eastAsia="Times New Roman" w:hAnsi="Times New Roman" w:cs="Times New Roman"/>
      <w:b/>
      <w:sz w:val="34"/>
      <w:szCs w:val="24"/>
      <w:lang w:val="en-GB" w:eastAsia="de-DE"/>
    </w:rPr>
  </w:style>
  <w:style w:type="paragraph" w:customStyle="1" w:styleId="Affiliation">
    <w:name w:val="Affiliation"/>
    <w:basedOn w:val="Normal"/>
    <w:link w:val="AffiliationChar"/>
    <w:qFormat/>
    <w:rsid w:val="009D0513"/>
    <w:pPr>
      <w:spacing w:before="120" w:after="0" w:line="240" w:lineRule="auto"/>
      <w:contextualSpacing/>
      <w:jc w:val="both"/>
    </w:pPr>
    <w:rPr>
      <w:rFonts w:ascii="Times New Roman" w:eastAsia="Times New Roman" w:hAnsi="Times New Roman" w:cs="Times New Roman"/>
      <w:sz w:val="20"/>
      <w:szCs w:val="24"/>
      <w:lang w:val="en-GB" w:eastAsia="de-DE"/>
    </w:rPr>
  </w:style>
  <w:style w:type="character" w:customStyle="1" w:styleId="AffiliationChar">
    <w:name w:val="Affiliation Char"/>
    <w:basedOn w:val="Fontepargpadro"/>
    <w:link w:val="Affiliation"/>
    <w:rsid w:val="009D0513"/>
    <w:rPr>
      <w:rFonts w:ascii="Times New Roman" w:eastAsia="Times New Roman" w:hAnsi="Times New Roman" w:cs="Times New Roman"/>
      <w:sz w:val="20"/>
      <w:szCs w:val="24"/>
      <w:lang w:val="en-GB" w:eastAsia="de-DE"/>
    </w:rPr>
  </w:style>
  <w:style w:type="paragraph" w:customStyle="1" w:styleId="Correspondence">
    <w:name w:val="Correspondence"/>
    <w:basedOn w:val="Normal"/>
    <w:link w:val="CorrespondenceChar"/>
    <w:qFormat/>
    <w:rsid w:val="009D0513"/>
    <w:pPr>
      <w:spacing w:before="120" w:after="360" w:line="240" w:lineRule="auto"/>
      <w:jc w:val="both"/>
    </w:pPr>
    <w:rPr>
      <w:rFonts w:ascii="Times New Roman" w:eastAsia="Times New Roman" w:hAnsi="Times New Roman" w:cs="Times New Roman"/>
      <w:sz w:val="20"/>
      <w:szCs w:val="24"/>
      <w:lang w:val="en-GB" w:eastAsia="de-DE"/>
    </w:rPr>
  </w:style>
  <w:style w:type="character" w:customStyle="1" w:styleId="CorrespondenceChar">
    <w:name w:val="Correspondence Char"/>
    <w:basedOn w:val="Fontepargpadro"/>
    <w:link w:val="Correspondence"/>
    <w:rsid w:val="009D0513"/>
    <w:rPr>
      <w:rFonts w:ascii="Times New Roman" w:eastAsia="Times New Roman" w:hAnsi="Times New Roman" w:cs="Times New Roman"/>
      <w:sz w:val="20"/>
      <w:szCs w:val="24"/>
      <w:lang w:val="en-GB" w:eastAsia="de-DE"/>
    </w:rPr>
  </w:style>
  <w:style w:type="paragraph" w:customStyle="1" w:styleId="Authors">
    <w:name w:val="Authors"/>
    <w:basedOn w:val="Normal"/>
    <w:link w:val="AuthorsChar"/>
    <w:qFormat/>
    <w:rsid w:val="009D0513"/>
    <w:pPr>
      <w:spacing w:before="180" w:after="0" w:line="240" w:lineRule="auto"/>
      <w:contextualSpacing/>
      <w:jc w:val="both"/>
    </w:pPr>
    <w:rPr>
      <w:rFonts w:ascii="Times New Roman" w:eastAsia="Times New Roman" w:hAnsi="Times New Roman" w:cs="Times New Roman"/>
      <w:sz w:val="24"/>
      <w:szCs w:val="24"/>
      <w:lang w:val="en-GB" w:eastAsia="de-DE"/>
    </w:rPr>
  </w:style>
  <w:style w:type="character" w:customStyle="1" w:styleId="AuthorsChar">
    <w:name w:val="Authors Char"/>
    <w:basedOn w:val="Fontepargpadro"/>
    <w:link w:val="Authors"/>
    <w:rsid w:val="009D0513"/>
    <w:rPr>
      <w:rFonts w:ascii="Times New Roman" w:eastAsia="Times New Roman" w:hAnsi="Times New Roman" w:cs="Times New Roman"/>
      <w:sz w:val="24"/>
      <w:szCs w:val="24"/>
      <w:lang w:val="en-GB" w:eastAsia="de-DE"/>
    </w:rPr>
  </w:style>
  <w:style w:type="paragraph" w:styleId="Legenda">
    <w:name w:val="caption"/>
    <w:basedOn w:val="Normal"/>
    <w:next w:val="Normal"/>
    <w:uiPriority w:val="35"/>
    <w:unhideWhenUsed/>
    <w:qFormat/>
    <w:rsid w:val="0047273E"/>
    <w:pPr>
      <w:spacing w:after="200" w:line="240" w:lineRule="auto"/>
      <w:jc w:val="both"/>
    </w:pPr>
    <w:rPr>
      <w:rFonts w:ascii="Times New Roman" w:eastAsia="Times New Roman" w:hAnsi="Times New Roman" w:cs="Times New Roman"/>
      <w:b/>
      <w:bCs/>
      <w:sz w:val="18"/>
      <w:szCs w:val="18"/>
      <w:lang w:val="en-GB" w:eastAsia="de-DE"/>
    </w:rPr>
  </w:style>
  <w:style w:type="character" w:customStyle="1" w:styleId="Ttulo2Char">
    <w:name w:val="Título 2 Char"/>
    <w:basedOn w:val="Fontepargpadro"/>
    <w:link w:val="Ttulo2"/>
    <w:rsid w:val="0047273E"/>
    <w:rPr>
      <w:rFonts w:ascii="Times New Roman" w:eastAsia="Times New Roman" w:hAnsi="Times New Roman" w:cs="Arial"/>
      <w:b/>
      <w:bCs/>
      <w:iCs/>
      <w:sz w:val="20"/>
      <w:szCs w:val="2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hyperlink" Target="mailto:paulotarsoms@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03C70-7411-4740-AEAD-A33986C2B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Pages>
  <Words>749</Words>
  <Characters>4275</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Gesualdo</dc:creator>
  <cp:keywords/>
  <dc:description/>
  <cp:lastModifiedBy>Gabriela Gesualdo</cp:lastModifiedBy>
  <cp:revision>11</cp:revision>
  <dcterms:created xsi:type="dcterms:W3CDTF">2019-08-18T14:07:00Z</dcterms:created>
  <dcterms:modified xsi:type="dcterms:W3CDTF">2019-08-19T23:07:00Z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http://www.zotero.org/styles/copernicus-publications</vt:lpwstr>
  </property>
  <property fmtid="{D5CDD505-2E9C-101B-9397-08002B2CF9AE}" pid="9" name="Mendeley Recent Style Name 3_1">
    <vt:lpwstr>Copernicus Publications</vt:lpwstr>
  </property>
  <property fmtid="{D5CDD505-2E9C-101B-9397-08002B2CF9AE}" pid="10" name="Mendeley Recent Style Id 4_1">
    <vt:lpwstr>http://www.zotero.org/styles/elsevier-harvard2</vt:lpwstr>
  </property>
  <property fmtid="{D5CDD505-2E9C-101B-9397-08002B2CF9AE}" pid="11" name="Mendeley Recent Style Name 4_1">
    <vt:lpwstr>Elsevier - Harvard 2</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4c5b5bb7-eeac-3076-b1a9-af4ce727c31a</vt:lpwstr>
  </property>
  <property fmtid="{D5CDD505-2E9C-101B-9397-08002B2CF9AE}" pid="24" name="Mendeley Citation Style_1">
    <vt:lpwstr>http://www.zotero.org/styles/copernicus-publications</vt:lpwstr>
  </property>
</Properties>
</file>